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8" w:rsidRPr="007A2D38" w:rsidRDefault="00F33D10" w:rsidP="007A2D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018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ab/>
      </w:r>
      <w:r w:rsidR="007A2D38" w:rsidRPr="007A2D38">
        <w:rPr>
          <w:b/>
          <w:sz w:val="24"/>
          <w:szCs w:val="24"/>
        </w:rPr>
        <w:t>МИНИСТЕРСТВО ОБРАЗОВАНИЯ РОССИЙСКОЙ ФЕДЕРАЦИИ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</w:p>
    <w:p w:rsidR="007A2D38" w:rsidRPr="007A2D38" w:rsidRDefault="007A2D38" w:rsidP="007A2D38">
      <w:pPr>
        <w:spacing w:after="0"/>
        <w:jc w:val="right"/>
        <w:rPr>
          <w:b/>
          <w:sz w:val="24"/>
          <w:szCs w:val="24"/>
        </w:rPr>
      </w:pPr>
      <w:r w:rsidRPr="007A2D38">
        <w:rPr>
          <w:b/>
          <w:sz w:val="24"/>
          <w:szCs w:val="24"/>
        </w:rPr>
        <w:t xml:space="preserve">                                 ПРИКАЗ</w:t>
      </w:r>
    </w:p>
    <w:p w:rsidR="007A2D38" w:rsidRPr="007A2D38" w:rsidRDefault="007A2D38" w:rsidP="007A2D38">
      <w:pPr>
        <w:spacing w:after="0"/>
        <w:jc w:val="right"/>
        <w:rPr>
          <w:b/>
          <w:sz w:val="24"/>
          <w:szCs w:val="24"/>
        </w:rPr>
      </w:pPr>
      <w:r w:rsidRPr="007A2D38">
        <w:rPr>
          <w:b/>
          <w:sz w:val="24"/>
          <w:szCs w:val="24"/>
        </w:rPr>
        <w:t xml:space="preserve">                      от 24 августа 2000 г. N 2488</w:t>
      </w:r>
    </w:p>
    <w:p w:rsidR="007A2D38" w:rsidRPr="007A2D38" w:rsidRDefault="007A2D38" w:rsidP="007A2D38">
      <w:pPr>
        <w:spacing w:after="0"/>
        <w:jc w:val="right"/>
        <w:rPr>
          <w:b/>
          <w:sz w:val="24"/>
          <w:szCs w:val="24"/>
        </w:rPr>
      </w:pPr>
    </w:p>
    <w:p w:rsidR="007A2D38" w:rsidRPr="007A2D38" w:rsidRDefault="007A2D38" w:rsidP="007A2D38">
      <w:pPr>
        <w:spacing w:after="0"/>
        <w:jc w:val="center"/>
        <w:rPr>
          <w:b/>
          <w:sz w:val="24"/>
          <w:szCs w:val="24"/>
        </w:rPr>
      </w:pPr>
      <w:r w:rsidRPr="007A2D38">
        <w:rPr>
          <w:b/>
          <w:sz w:val="24"/>
          <w:szCs w:val="24"/>
        </w:rPr>
        <w:t>ОБ УЧЕТЕ БИБЛИОТЕЧНОГО ФОНДА БИБЛИОТЕК</w:t>
      </w:r>
    </w:p>
    <w:p w:rsidR="007A2D38" w:rsidRPr="007A2D38" w:rsidRDefault="007A2D38" w:rsidP="007A2D38">
      <w:pPr>
        <w:spacing w:after="0"/>
        <w:jc w:val="center"/>
        <w:rPr>
          <w:b/>
          <w:sz w:val="24"/>
          <w:szCs w:val="24"/>
        </w:rPr>
      </w:pPr>
      <w:r w:rsidRPr="007A2D38">
        <w:rPr>
          <w:b/>
          <w:sz w:val="24"/>
          <w:szCs w:val="24"/>
        </w:rPr>
        <w:t>ОБРАЗОВАТЕЛЬНЫХ УЧРЕЖДЕНИЙ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    В целях сохранности фонда,  установления единого порядка учета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библиотечных  документов,  создания  условия для совершенствования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организации  труда   и   внедрения   средств   компьютеризации   и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механизации в библиотеках образовательных учреждений приказываю: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    1. Руководствоваться Приказом Минкультуры России от</w:t>
      </w:r>
      <w:r w:rsidR="00CA34BF">
        <w:rPr>
          <w:sz w:val="24"/>
          <w:szCs w:val="24"/>
        </w:rPr>
        <w:t xml:space="preserve"> 02.12.1998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N 590 "Инструкция об учете библиотечного фонда"  для  учета  фонда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библиотек образовательных учреждений (приложение N 1) 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    2. Утвердить   Методические   рекомендации    по    применению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"Инструкции   об   учете   библиотечного   фонда"   в  библиотеках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  <w:proofErr w:type="gramStart"/>
      <w:r w:rsidRPr="007A2D38">
        <w:rPr>
          <w:sz w:val="24"/>
          <w:szCs w:val="24"/>
        </w:rPr>
        <w:t>образовательных учреждений (Приложение N 2) (далее -  Методические</w:t>
      </w:r>
      <w:proofErr w:type="gramEnd"/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рекомендации).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    3. Контроль за  исполнением  настоящего  Приказа  оставляю  </w:t>
      </w:r>
      <w:proofErr w:type="gramStart"/>
      <w:r w:rsidRPr="007A2D38">
        <w:rPr>
          <w:sz w:val="24"/>
          <w:szCs w:val="24"/>
        </w:rPr>
        <w:t>за</w:t>
      </w:r>
      <w:proofErr w:type="gramEnd"/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собой.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                                              Заместитель Министра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                                                       В.А.БОЛОТОВ</w:t>
      </w:r>
    </w:p>
    <w:p w:rsidR="007A2D38" w:rsidRDefault="007A2D38" w:rsidP="007A2D38"/>
    <w:p w:rsidR="007A2D38" w:rsidRDefault="007A2D38" w:rsidP="007A2D38"/>
    <w:p w:rsidR="007A2D38" w:rsidRDefault="007A2D38" w:rsidP="007A2D38"/>
    <w:p w:rsidR="007A2D38" w:rsidRDefault="007A2D38" w:rsidP="007A2D38"/>
    <w:p w:rsidR="007A2D38" w:rsidRDefault="007A2D38" w:rsidP="007A2D38"/>
    <w:p w:rsidR="007A2D38" w:rsidRDefault="007A2D38" w:rsidP="007A2D38"/>
    <w:p w:rsidR="007A2D38" w:rsidRDefault="007A2D38" w:rsidP="007A2D38"/>
    <w:p w:rsidR="007A2D38" w:rsidRDefault="007A2D38" w:rsidP="007A2D38"/>
    <w:p w:rsidR="007A2D38" w:rsidRDefault="007A2D38" w:rsidP="007A2D38"/>
    <w:p w:rsidR="007A2D38" w:rsidRDefault="007A2D38" w:rsidP="007A2D38"/>
    <w:p w:rsidR="007A2D38" w:rsidRDefault="007A2D38" w:rsidP="007A2D38"/>
    <w:p w:rsidR="007A2D38" w:rsidRDefault="007A2D38" w:rsidP="007A2D38"/>
    <w:p w:rsidR="007A2D38" w:rsidRDefault="007A2D38" w:rsidP="007A2D38"/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Приложение №1</w:t>
      </w:r>
      <w:r>
        <w:rPr>
          <w:sz w:val="24"/>
          <w:szCs w:val="24"/>
        </w:rPr>
        <w:t xml:space="preserve"> «Инструкция об учёте библиотечного фонда»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Настоящая Инструкция разработана на основании законодательства Российской</w:t>
      </w:r>
      <w:r w:rsidR="004008B9">
        <w:rPr>
          <w:sz w:val="24"/>
          <w:szCs w:val="24"/>
        </w:rPr>
        <w:t xml:space="preserve">  Фе</w:t>
      </w:r>
      <w:r w:rsidRPr="00CA34BF">
        <w:rPr>
          <w:sz w:val="24"/>
          <w:szCs w:val="24"/>
        </w:rPr>
        <w:t>дер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ции о библиотеках и библиотечном деле, бюджетного</w:t>
      </w:r>
      <w:r>
        <w:rPr>
          <w:sz w:val="24"/>
          <w:szCs w:val="24"/>
        </w:rPr>
        <w:t xml:space="preserve"> законодательства, государствен</w:t>
      </w:r>
      <w:r w:rsidRPr="00CA34BF">
        <w:rPr>
          <w:sz w:val="24"/>
          <w:szCs w:val="24"/>
        </w:rPr>
        <w:t>ных стандартов, иных законов и нормативных правовых актов, имеющих отношение к учету д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кументов, составляющих библиотечный фонд.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Инструкция определяет общие правила учета документов в библиотеках, органах научно – технической информации, фондохранилищах, центрах документации, иных организациях и учреждениях, зарегистрированных на территории Российской Федерации, независимо от их вида и типа, правового статуса, ведомственной подчиненности и формы собственности.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1. ОПРЕДЕЛЕНИЕ ПОНЯТИЙ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Для целей настоящей Инструкции используются следующие основные понятия: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Документ – информация, зафиксированная в виде текста, звукозаписи, изображения или их сочетания, </w:t>
      </w:r>
      <w:proofErr w:type="spellStart"/>
      <w:r w:rsidRPr="00CA34BF">
        <w:rPr>
          <w:sz w:val="24"/>
          <w:szCs w:val="24"/>
        </w:rPr>
        <w:t>библиографически</w:t>
      </w:r>
      <w:proofErr w:type="spellEnd"/>
      <w:r w:rsidRPr="00CA34BF">
        <w:rPr>
          <w:sz w:val="24"/>
          <w:szCs w:val="24"/>
        </w:rPr>
        <w:t xml:space="preserve"> идентифицируемая, предназначенная для передачи во вр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мени и пространстве.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Книжные памятники – рукописные и печатные книги, книжные коллекции и их разнови</w:t>
      </w:r>
      <w:r w:rsidRPr="00CA34BF">
        <w:rPr>
          <w:sz w:val="24"/>
          <w:szCs w:val="24"/>
        </w:rPr>
        <w:t>д</w:t>
      </w:r>
      <w:r w:rsidRPr="00CA34BF">
        <w:rPr>
          <w:sz w:val="24"/>
          <w:szCs w:val="24"/>
        </w:rPr>
        <w:t>ности, обладающие выдающимися духовными, эстетическими и полиграфическими или документирующими свойствами, представляющие общественно значимую научную, ист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рическую или культурную ценность и охраняемые государством (ГОСТ 7.87 – 2003).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Библиотечный фонд – упорядоченное собрание документов, предназначенное для хран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ния и общественного использования в целях удовлетворения научных, культурных и обр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зовательных  потребностей физических и юридических лиц.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Фонд библиотеки – систематизированное собран</w:t>
      </w:r>
      <w:r w:rsidR="004008B9">
        <w:rPr>
          <w:sz w:val="24"/>
          <w:szCs w:val="24"/>
        </w:rPr>
        <w:t>ие документов, формируемое в со</w:t>
      </w:r>
      <w:r w:rsidRPr="00CA34BF">
        <w:rPr>
          <w:sz w:val="24"/>
          <w:szCs w:val="24"/>
        </w:rPr>
        <w:t>отве</w:t>
      </w:r>
      <w:r w:rsidRPr="00CA34BF">
        <w:rPr>
          <w:sz w:val="24"/>
          <w:szCs w:val="24"/>
        </w:rPr>
        <w:t>т</w:t>
      </w:r>
      <w:r w:rsidRPr="00CA34BF">
        <w:rPr>
          <w:sz w:val="24"/>
          <w:szCs w:val="24"/>
        </w:rPr>
        <w:t>ствии с задачами библиотеки по удовлетворению информационных потребностей ее пол</w:t>
      </w:r>
      <w:r w:rsidRPr="00CA34BF">
        <w:rPr>
          <w:sz w:val="24"/>
          <w:szCs w:val="24"/>
        </w:rPr>
        <w:t>ь</w:t>
      </w:r>
      <w:r w:rsidRPr="00CA34BF">
        <w:rPr>
          <w:sz w:val="24"/>
          <w:szCs w:val="24"/>
        </w:rPr>
        <w:t xml:space="preserve">зователей с учетом типа библиотеки на основе профиля комплектования.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Учет библиотечного фонда – совокупность правил и процедур, обеспечивающих регистр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 xml:space="preserve">цию и обобщение сведений о величине, составе, движении фонда </w:t>
      </w:r>
      <w:r w:rsidR="004008B9">
        <w:rPr>
          <w:sz w:val="24"/>
          <w:szCs w:val="24"/>
        </w:rPr>
        <w:t>и его стоимости.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Балансовая стоимость фонда – стоимость библио</w:t>
      </w:r>
      <w:r w:rsidR="004008B9">
        <w:rPr>
          <w:sz w:val="24"/>
          <w:szCs w:val="24"/>
        </w:rPr>
        <w:t>течного фонда, отражаемая в бух</w:t>
      </w:r>
      <w:r w:rsidRPr="00CA34BF">
        <w:rPr>
          <w:sz w:val="24"/>
          <w:szCs w:val="24"/>
        </w:rPr>
        <w:t>галте</w:t>
      </w:r>
      <w:r w:rsidRPr="00CA34BF">
        <w:rPr>
          <w:sz w:val="24"/>
          <w:szCs w:val="24"/>
        </w:rPr>
        <w:t>р</w:t>
      </w:r>
      <w:r w:rsidRPr="00CA34BF">
        <w:rPr>
          <w:sz w:val="24"/>
          <w:szCs w:val="24"/>
        </w:rPr>
        <w:t>ском учете.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Выбытие из фонда – оформление в учетной документации библиотеки исключения док</w:t>
      </w:r>
      <w:r w:rsidRPr="00CA34BF">
        <w:rPr>
          <w:sz w:val="24"/>
          <w:szCs w:val="24"/>
        </w:rPr>
        <w:t>у</w:t>
      </w:r>
      <w:r w:rsidRPr="00CA34BF">
        <w:rPr>
          <w:sz w:val="24"/>
          <w:szCs w:val="24"/>
        </w:rPr>
        <w:t>ментов из библиотечного фонда.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Единица учета фонда – единичный документ и</w:t>
      </w:r>
      <w:r w:rsidR="004008B9">
        <w:rPr>
          <w:sz w:val="24"/>
          <w:szCs w:val="24"/>
        </w:rPr>
        <w:t>ли совокупность однотипных доку</w:t>
      </w:r>
      <w:r w:rsidRPr="00CA34BF">
        <w:rPr>
          <w:sz w:val="24"/>
          <w:szCs w:val="24"/>
        </w:rPr>
        <w:t>ментов, выделенных для целей учета библиотечного фонда.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Индивидуальный (дифференцированный) учет – </w:t>
      </w:r>
      <w:r w:rsidR="004008B9">
        <w:rPr>
          <w:sz w:val="24"/>
          <w:szCs w:val="24"/>
        </w:rPr>
        <w:t>регистрация в учетной форме каж</w:t>
      </w:r>
      <w:r w:rsidRPr="00CA34BF">
        <w:rPr>
          <w:sz w:val="24"/>
          <w:szCs w:val="24"/>
        </w:rPr>
        <w:t>дого э</w:t>
      </w:r>
      <w:r w:rsidRPr="00CA34BF">
        <w:rPr>
          <w:sz w:val="24"/>
          <w:szCs w:val="24"/>
        </w:rPr>
        <w:t>к</w:t>
      </w:r>
      <w:r w:rsidRPr="00CA34BF">
        <w:rPr>
          <w:sz w:val="24"/>
          <w:szCs w:val="24"/>
        </w:rPr>
        <w:t>земпляра и/или каждого названия документа, поступающего в фонд библиотеки или в</w:t>
      </w:r>
      <w:r w:rsidRPr="00CA34BF">
        <w:rPr>
          <w:sz w:val="24"/>
          <w:szCs w:val="24"/>
        </w:rPr>
        <w:t>ы</w:t>
      </w:r>
      <w:r w:rsidRPr="00CA34BF">
        <w:rPr>
          <w:sz w:val="24"/>
          <w:szCs w:val="24"/>
        </w:rPr>
        <w:t>бывающего из него.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Исключение документов – изъятие из библиотечн</w:t>
      </w:r>
      <w:r w:rsidR="004008B9">
        <w:rPr>
          <w:sz w:val="24"/>
          <w:szCs w:val="24"/>
        </w:rPr>
        <w:t>ого фонда и снятие с учета доку</w:t>
      </w:r>
      <w:r w:rsidRPr="00CA34BF">
        <w:rPr>
          <w:sz w:val="24"/>
          <w:szCs w:val="24"/>
        </w:rPr>
        <w:t>ментов, утративших для данной библиотеки потребительские качества, с последующим их пер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распределением или утилизацией, а также списание утраченных по как</w:t>
      </w:r>
      <w:r w:rsidR="004008B9">
        <w:rPr>
          <w:sz w:val="24"/>
          <w:szCs w:val="24"/>
        </w:rPr>
        <w:t>им-либо причи</w:t>
      </w:r>
      <w:r w:rsidRPr="00CA34BF">
        <w:rPr>
          <w:sz w:val="24"/>
          <w:szCs w:val="24"/>
        </w:rPr>
        <w:t xml:space="preserve">нам.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proofErr w:type="spellStart"/>
      <w:r w:rsidRPr="00CA34BF">
        <w:rPr>
          <w:sz w:val="24"/>
          <w:szCs w:val="24"/>
        </w:rPr>
        <w:lastRenderedPageBreak/>
        <w:t>Переоценочный</w:t>
      </w:r>
      <w:proofErr w:type="spellEnd"/>
      <w:r w:rsidRPr="00CA34BF">
        <w:rPr>
          <w:sz w:val="24"/>
          <w:szCs w:val="24"/>
        </w:rPr>
        <w:t xml:space="preserve"> коэффициент, коэффициент переоценки – цифровой множитель, прим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няемый при пересчете стоимости библиотечного фонда, отраженной в бухгалтерском уч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те. (Устанавливается правительственным актом Российской Федерации).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Перестановка фонда – перемещение документов в пределах действующих фондов одной библиотеки без изменений показателей общей статистики учета фонда библиотеки.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Поступление в фонд – включение в фонд библиотеки и взятие на учет документов, прио</w:t>
      </w:r>
      <w:r w:rsidRPr="00CA34BF">
        <w:rPr>
          <w:sz w:val="24"/>
          <w:szCs w:val="24"/>
        </w:rPr>
        <w:t>б</w:t>
      </w:r>
      <w:r w:rsidRPr="00CA34BF">
        <w:rPr>
          <w:sz w:val="24"/>
          <w:szCs w:val="24"/>
        </w:rPr>
        <w:t>ретенных в результате поставки обязательного экзем</w:t>
      </w:r>
      <w:r w:rsidR="004008B9">
        <w:rPr>
          <w:sz w:val="24"/>
          <w:szCs w:val="24"/>
        </w:rPr>
        <w:t>пляра, покупки и подписки, обме</w:t>
      </w:r>
      <w:r w:rsidRPr="00CA34BF">
        <w:rPr>
          <w:sz w:val="24"/>
          <w:szCs w:val="24"/>
        </w:rPr>
        <w:t>на, пожертвования, дарения, лицензирования и другим способом.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Проверка фонда – переучет документов в целях по</w:t>
      </w:r>
      <w:r w:rsidR="004008B9">
        <w:rPr>
          <w:sz w:val="24"/>
          <w:szCs w:val="24"/>
        </w:rPr>
        <w:t>дтверждения их наличия, соответ</w:t>
      </w:r>
      <w:r w:rsidRPr="00CA34BF">
        <w:rPr>
          <w:sz w:val="24"/>
          <w:szCs w:val="24"/>
        </w:rPr>
        <w:t>ствия учетной документации и каталогам библиотеки.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Реализация документов – перераспределение ис</w:t>
      </w:r>
      <w:r w:rsidR="004008B9">
        <w:rPr>
          <w:sz w:val="24"/>
          <w:szCs w:val="24"/>
        </w:rPr>
        <w:t>ключенных из библиотеки докумен</w:t>
      </w:r>
      <w:r w:rsidRPr="00CA34BF">
        <w:rPr>
          <w:sz w:val="24"/>
          <w:szCs w:val="24"/>
        </w:rPr>
        <w:t>тов в соответствии с нормативными правовыми актами: бе</w:t>
      </w:r>
      <w:r w:rsidR="004008B9">
        <w:rPr>
          <w:sz w:val="24"/>
          <w:szCs w:val="24"/>
        </w:rPr>
        <w:t>звозмездная передача другим би</w:t>
      </w:r>
      <w:r w:rsidR="004008B9">
        <w:rPr>
          <w:sz w:val="24"/>
          <w:szCs w:val="24"/>
        </w:rPr>
        <w:t>б</w:t>
      </w:r>
      <w:r w:rsidRPr="00CA34BF">
        <w:rPr>
          <w:sz w:val="24"/>
          <w:szCs w:val="24"/>
        </w:rPr>
        <w:t>лиотекам и организациям, книгообмен, продажа физическим и юридическим лицам; сдача в макулатуру.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Суммарный (интегрированный) учет – регистрация в учетной форме документов всех видов партиями (группами) с целью получения точных сведений о величине, составе фонда би</w:t>
      </w:r>
      <w:r w:rsidRPr="00CA34BF">
        <w:rPr>
          <w:sz w:val="24"/>
          <w:szCs w:val="24"/>
        </w:rPr>
        <w:t>б</w:t>
      </w:r>
      <w:r w:rsidRPr="00CA34BF">
        <w:rPr>
          <w:sz w:val="24"/>
          <w:szCs w:val="24"/>
        </w:rPr>
        <w:t xml:space="preserve">лиотеки и происходящих в нем изменениях </w:t>
      </w:r>
      <w:r w:rsidR="004008B9">
        <w:rPr>
          <w:sz w:val="24"/>
          <w:szCs w:val="24"/>
        </w:rPr>
        <w:t>(поступлении, перемещении, выбы</w:t>
      </w:r>
      <w:r w:rsidRPr="00CA34BF">
        <w:rPr>
          <w:sz w:val="24"/>
          <w:szCs w:val="24"/>
        </w:rPr>
        <w:t>тии).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2. ОБЩИЕ ПОЛОЖЕНИЯ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2.1. Учет документов библиотечного фонда являетс</w:t>
      </w:r>
      <w:r w:rsidR="004008B9">
        <w:rPr>
          <w:sz w:val="24"/>
          <w:szCs w:val="24"/>
        </w:rPr>
        <w:t>я основой государственной стати</w:t>
      </w:r>
      <w:r w:rsidRPr="00CA34BF">
        <w:rPr>
          <w:sz w:val="24"/>
          <w:szCs w:val="24"/>
        </w:rPr>
        <w:t>стики, отчетности и планирования деятельности библиоте</w:t>
      </w:r>
      <w:r w:rsidR="004008B9">
        <w:rPr>
          <w:sz w:val="24"/>
          <w:szCs w:val="24"/>
        </w:rPr>
        <w:t>ки, способствует обеспечению со</w:t>
      </w:r>
      <w:r w:rsidRPr="00CA34BF">
        <w:rPr>
          <w:sz w:val="24"/>
          <w:szCs w:val="24"/>
        </w:rPr>
        <w:t>хра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>ности фонда.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2.2. Учет отражает поступление документов в библиотечный фонд, их выбытие из фонда, величину (объем) всего библиотечного фонда и ег</w:t>
      </w:r>
      <w:r w:rsidR="004008B9">
        <w:rPr>
          <w:sz w:val="24"/>
          <w:szCs w:val="24"/>
        </w:rPr>
        <w:t>о подразделений, состав докумен</w:t>
      </w:r>
      <w:r w:rsidRPr="00CA34BF">
        <w:rPr>
          <w:sz w:val="24"/>
          <w:szCs w:val="24"/>
        </w:rPr>
        <w:t xml:space="preserve">тов по тематико-видовому, языковому и иным признакам.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2.3. Основные требования к учету библиотечного фонда: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полнота и достоверность учетной информации;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оперативность;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документированное оформление каждого поступления в фонд и каждого выбытия из фо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 xml:space="preserve">да;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совместимость приемов и форм учета, их надежно</w:t>
      </w:r>
      <w:r w:rsidR="004008B9">
        <w:rPr>
          <w:sz w:val="24"/>
          <w:szCs w:val="24"/>
        </w:rPr>
        <w:t>сть при параллельном использова</w:t>
      </w:r>
      <w:r w:rsidRPr="00CA34BF">
        <w:rPr>
          <w:sz w:val="24"/>
          <w:szCs w:val="24"/>
        </w:rPr>
        <w:t xml:space="preserve">нии традиционной и автоматизированной технологий учета;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соответствие номенклатуры показателей учета фон</w:t>
      </w:r>
      <w:r w:rsidR="004008B9">
        <w:rPr>
          <w:sz w:val="24"/>
          <w:szCs w:val="24"/>
        </w:rPr>
        <w:t>да аналогичным показателям госу</w:t>
      </w:r>
      <w:r w:rsidRPr="00CA34BF">
        <w:rPr>
          <w:sz w:val="24"/>
          <w:szCs w:val="24"/>
        </w:rPr>
        <w:t>дарс</w:t>
      </w:r>
      <w:r w:rsidRPr="00CA34BF">
        <w:rPr>
          <w:sz w:val="24"/>
          <w:szCs w:val="24"/>
        </w:rPr>
        <w:t>т</w:t>
      </w:r>
      <w:r w:rsidRPr="00CA34BF">
        <w:rPr>
          <w:sz w:val="24"/>
          <w:szCs w:val="24"/>
        </w:rPr>
        <w:t>венной библиотечной статистики.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2.4. Учету подлежат все документы, независимо от вида материальной конструкции нос</w:t>
      </w:r>
      <w:r w:rsidRPr="00CA34BF">
        <w:rPr>
          <w:sz w:val="24"/>
          <w:szCs w:val="24"/>
        </w:rPr>
        <w:t>и</w:t>
      </w:r>
      <w:r w:rsidRPr="00CA34BF">
        <w:rPr>
          <w:sz w:val="24"/>
          <w:szCs w:val="24"/>
        </w:rPr>
        <w:t xml:space="preserve">теля и знаковой природы информации, поступающие </w:t>
      </w:r>
      <w:r w:rsidR="004008B9">
        <w:rPr>
          <w:sz w:val="24"/>
          <w:szCs w:val="24"/>
        </w:rPr>
        <w:t xml:space="preserve">в библиотеку, в том  </w:t>
      </w:r>
      <w:proofErr w:type="gramStart"/>
      <w:r w:rsidR="004008B9">
        <w:rPr>
          <w:sz w:val="24"/>
          <w:szCs w:val="24"/>
        </w:rPr>
        <w:t>числе</w:t>
      </w:r>
      <w:proofErr w:type="gramEnd"/>
      <w:r w:rsidR="004008B9">
        <w:rPr>
          <w:sz w:val="24"/>
          <w:szCs w:val="24"/>
        </w:rPr>
        <w:t xml:space="preserve"> в об</w:t>
      </w:r>
      <w:r w:rsidRPr="00CA34BF">
        <w:rPr>
          <w:sz w:val="24"/>
          <w:szCs w:val="24"/>
        </w:rPr>
        <w:t>ме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 xml:space="preserve">ный и резервный фонды, и выбывающие из библиотеки.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proofErr w:type="gramStart"/>
      <w:r w:rsidRPr="00CA34BF">
        <w:rPr>
          <w:sz w:val="24"/>
          <w:szCs w:val="24"/>
        </w:rPr>
        <w:t>Не подлежат учету документы вспомогательного назначения, являющиеся рабочим инс</w:t>
      </w:r>
      <w:r w:rsidRPr="00CA34BF">
        <w:rPr>
          <w:sz w:val="24"/>
          <w:szCs w:val="24"/>
        </w:rPr>
        <w:t>т</w:t>
      </w:r>
      <w:r w:rsidRPr="00CA34BF">
        <w:rPr>
          <w:sz w:val="24"/>
          <w:szCs w:val="24"/>
        </w:rPr>
        <w:t xml:space="preserve">рументом библиотечного персонала (управленческая документация, программные </w:t>
      </w:r>
      <w:proofErr w:type="spellStart"/>
      <w:r w:rsidRPr="00CA34BF">
        <w:rPr>
          <w:sz w:val="24"/>
          <w:szCs w:val="24"/>
        </w:rPr>
        <w:t>про-дукты</w:t>
      </w:r>
      <w:proofErr w:type="spellEnd"/>
      <w:r w:rsidRPr="00CA34BF">
        <w:rPr>
          <w:sz w:val="24"/>
          <w:szCs w:val="24"/>
        </w:rPr>
        <w:t>, материалы, приобретаемые для оформления библиотеки, других подсобных работ, не связанных с комплектованием библиотечного фонда); материалы, созданные библиот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кой на своем оборудовании без введения в законный гражданский оборот (тиражирования и распространения), кино-</w:t>
      </w:r>
      <w:r w:rsidR="004008B9">
        <w:rPr>
          <w:sz w:val="24"/>
          <w:szCs w:val="24"/>
        </w:rPr>
        <w:t>,</w:t>
      </w:r>
      <w:r w:rsidRPr="00CA34BF">
        <w:rPr>
          <w:sz w:val="24"/>
          <w:szCs w:val="24"/>
        </w:rPr>
        <w:t>фото- и звукозаписи, предназначенные для проведения библи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lastRenderedPageBreak/>
        <w:t>течно-информационных и культурных мероприятий;</w:t>
      </w:r>
      <w:proofErr w:type="gramEnd"/>
      <w:r w:rsidRPr="00CA34BF">
        <w:rPr>
          <w:sz w:val="24"/>
          <w:szCs w:val="24"/>
        </w:rPr>
        <w:t xml:space="preserve"> документы личного и секретного х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 xml:space="preserve">рактера.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2.5. Учетная информация, представленная в машиночитаемой форме, используется на ра</w:t>
      </w:r>
      <w:r w:rsidRPr="00CA34BF">
        <w:rPr>
          <w:sz w:val="24"/>
          <w:szCs w:val="24"/>
        </w:rPr>
        <w:t>в</w:t>
      </w:r>
      <w:r w:rsidRPr="00CA34BF">
        <w:rPr>
          <w:sz w:val="24"/>
          <w:szCs w:val="24"/>
        </w:rPr>
        <w:t xml:space="preserve">ных правах с учетной информацией, представленной в традиционной форме.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При ведении суммарного и индивидуального уче</w:t>
      </w:r>
      <w:r w:rsidR="004008B9">
        <w:rPr>
          <w:sz w:val="24"/>
          <w:szCs w:val="24"/>
        </w:rPr>
        <w:t>та в машиночитаемой форме созда</w:t>
      </w:r>
      <w:r w:rsidRPr="00CA34BF">
        <w:rPr>
          <w:sz w:val="24"/>
          <w:szCs w:val="24"/>
        </w:rPr>
        <w:t>ются копии на бумажном носителе.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2.6. Библиотечный (суммарный и индивидуальный) учет фонда ведется структурными по</w:t>
      </w:r>
      <w:r w:rsidRPr="00CA34BF">
        <w:rPr>
          <w:sz w:val="24"/>
          <w:szCs w:val="24"/>
        </w:rPr>
        <w:t>д</w:t>
      </w:r>
      <w:r w:rsidRPr="00CA34BF">
        <w:rPr>
          <w:sz w:val="24"/>
          <w:szCs w:val="24"/>
        </w:rPr>
        <w:t xml:space="preserve">разделениями библиотеки, в ведении которых находится комплектование фонда, а также подразделениями, обеспечивающими хранение и использование закрепленных за ними частей общего фонда библиотеки.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2.7. Бухгалтерский (стоимостный) учет библиотечного фонда ведется бухгалтерией.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2.8. Права и обязанности библиотек по учету библиотечного фонда.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2.8.1. Библиотека обязана: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осуществлять  библиотечный (суммарный и индивидуальный) учет относительно фондов постоянного (длительного) и временного хранения;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осуществлять учет документов в составе фонда в установленных учетных единицах;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производить оценку документов, поступающих в </w:t>
      </w:r>
      <w:r w:rsidR="004008B9">
        <w:rPr>
          <w:sz w:val="24"/>
          <w:szCs w:val="24"/>
        </w:rPr>
        <w:t>библиотеку без оплаты их стоимо</w:t>
      </w:r>
      <w:r w:rsidRPr="00CA34BF">
        <w:rPr>
          <w:sz w:val="24"/>
          <w:szCs w:val="24"/>
        </w:rPr>
        <w:t xml:space="preserve">сти (в порядке обязательного экземпляра, в качестве дара, пожертвования, безвозмездно), а также переоценку отдельных документов – в соответствии с нормативными правовыми </w:t>
      </w:r>
      <w:r w:rsidR="004008B9">
        <w:rPr>
          <w:sz w:val="24"/>
          <w:szCs w:val="24"/>
        </w:rPr>
        <w:t xml:space="preserve"> ак</w:t>
      </w:r>
      <w:r w:rsidRPr="00CA34BF">
        <w:rPr>
          <w:sz w:val="24"/>
          <w:szCs w:val="24"/>
        </w:rPr>
        <w:t>тами Российской Федерации и настоящей Инструкцией;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обеспечивать преемственность организации учета</w:t>
      </w:r>
      <w:r w:rsidR="004008B9">
        <w:rPr>
          <w:sz w:val="24"/>
          <w:szCs w:val="24"/>
        </w:rPr>
        <w:t xml:space="preserve"> в целях сопоставимости его дан</w:t>
      </w:r>
      <w:r w:rsidRPr="00CA34BF">
        <w:rPr>
          <w:sz w:val="24"/>
          <w:szCs w:val="24"/>
        </w:rPr>
        <w:t>ных;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обеспечивать возможность долговечного хранения</w:t>
      </w:r>
      <w:r w:rsidR="004008B9">
        <w:rPr>
          <w:sz w:val="24"/>
          <w:szCs w:val="24"/>
        </w:rPr>
        <w:t xml:space="preserve"> и воспроизведения учетной доку</w:t>
      </w:r>
      <w:r w:rsidRPr="00CA34BF">
        <w:rPr>
          <w:sz w:val="24"/>
          <w:szCs w:val="24"/>
        </w:rPr>
        <w:t>мент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ции независимо от вида используемых для учета носителей информации.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2.8.2. Библиотека имеет право: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устанавливать порядок учета документов данной библиотеки, исходя из ее статуса, ос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бенностей организации и структуры фонда с соблюдением требований законодательства, нормативных и правовых актов Российской Федерации и положений настоящей Инстру</w:t>
      </w:r>
      <w:r w:rsidRPr="00CA34BF">
        <w:rPr>
          <w:sz w:val="24"/>
          <w:szCs w:val="24"/>
        </w:rPr>
        <w:t>к</w:t>
      </w:r>
      <w:r w:rsidRPr="00CA34BF">
        <w:rPr>
          <w:sz w:val="24"/>
          <w:szCs w:val="24"/>
        </w:rPr>
        <w:t>ции;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создавать и применять наиболее эффективные тех</w:t>
      </w:r>
      <w:r w:rsidR="004008B9">
        <w:rPr>
          <w:sz w:val="24"/>
          <w:szCs w:val="24"/>
        </w:rPr>
        <w:t>нологии (методы, способы и прие</w:t>
      </w:r>
      <w:r w:rsidRPr="00CA34BF">
        <w:rPr>
          <w:sz w:val="24"/>
          <w:szCs w:val="24"/>
        </w:rPr>
        <w:t>мы) учета библиотечного фонда;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определять сроки хранения документов в фонде </w:t>
      </w:r>
      <w:r w:rsidR="004008B9">
        <w:rPr>
          <w:sz w:val="24"/>
          <w:szCs w:val="24"/>
        </w:rPr>
        <w:t>кроме документов, подлежащих по</w:t>
      </w:r>
      <w:r w:rsidRPr="00CA34BF">
        <w:rPr>
          <w:sz w:val="24"/>
          <w:szCs w:val="24"/>
        </w:rPr>
        <w:t>стоя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>ному (бессрочному) хранению в соответствии с законодательством и нормативными пр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вовыми актами Российской Федерации;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устанавливать порядок исключения документов из фонда;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вводить нормативы списания документов, утра</w:t>
      </w:r>
      <w:r w:rsidR="004008B9">
        <w:rPr>
          <w:sz w:val="24"/>
          <w:szCs w:val="24"/>
        </w:rPr>
        <w:t>ченных по неустановленным причи</w:t>
      </w:r>
      <w:r w:rsidRPr="00CA34BF">
        <w:rPr>
          <w:sz w:val="24"/>
          <w:szCs w:val="24"/>
        </w:rPr>
        <w:t>нам (н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достача);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определять условия и формы реализации исключенных из фонда документов;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определять виды и размер компенсации ущерба, нанесенного фонду пользователями би</w:t>
      </w:r>
      <w:r w:rsidRPr="00CA34BF">
        <w:rPr>
          <w:sz w:val="24"/>
          <w:szCs w:val="24"/>
        </w:rPr>
        <w:t>б</w:t>
      </w:r>
      <w:r w:rsidRPr="00CA34BF">
        <w:rPr>
          <w:sz w:val="24"/>
          <w:szCs w:val="24"/>
        </w:rPr>
        <w:t>лиотеки;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расширять набор учетных показателей, исходя из потребностей данной библиотеки, сети или системы библиотек.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2.9. Разработанные библиотекой регламенты утверждаются в установленном порядке со</w:t>
      </w:r>
      <w:r w:rsidRPr="00CA34BF">
        <w:rPr>
          <w:sz w:val="24"/>
          <w:szCs w:val="24"/>
        </w:rPr>
        <w:t>б</w:t>
      </w:r>
      <w:r w:rsidRPr="00CA34BF">
        <w:rPr>
          <w:sz w:val="24"/>
          <w:szCs w:val="24"/>
        </w:rPr>
        <w:t>ственником (учредителем) библиотеки или по согласованию с ним.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lastRenderedPageBreak/>
        <w:t>2.10. Учредитель, администрация и соответству</w:t>
      </w:r>
      <w:r w:rsidR="004008B9">
        <w:rPr>
          <w:sz w:val="24"/>
          <w:szCs w:val="24"/>
        </w:rPr>
        <w:t>ющие службы библиотеки обеспечи</w:t>
      </w:r>
      <w:r w:rsidRPr="00CA34BF">
        <w:rPr>
          <w:sz w:val="24"/>
          <w:szCs w:val="24"/>
        </w:rPr>
        <w:t xml:space="preserve">вают условия, необходимые для соблюдения правил учета библиотечного фонда, </w:t>
      </w:r>
      <w:r w:rsidR="00BD27D3" w:rsidRPr="00CA34BF">
        <w:rPr>
          <w:sz w:val="24"/>
          <w:szCs w:val="24"/>
        </w:rPr>
        <w:t>предусмо</w:t>
      </w:r>
      <w:r w:rsidR="00BD27D3" w:rsidRPr="00CA34BF">
        <w:rPr>
          <w:sz w:val="24"/>
          <w:szCs w:val="24"/>
        </w:rPr>
        <w:t>т</w:t>
      </w:r>
      <w:r w:rsidR="00BD27D3" w:rsidRPr="00CA34BF">
        <w:rPr>
          <w:sz w:val="24"/>
          <w:szCs w:val="24"/>
        </w:rPr>
        <w:t>ренных</w:t>
      </w:r>
      <w:r w:rsidRPr="00CA34BF">
        <w:rPr>
          <w:sz w:val="24"/>
          <w:szCs w:val="24"/>
        </w:rPr>
        <w:t xml:space="preserve"> настоящей Инструкцией.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2.11. В зависимости от условий деятельности библ</w:t>
      </w:r>
      <w:r w:rsidR="004008B9">
        <w:rPr>
          <w:sz w:val="24"/>
          <w:szCs w:val="24"/>
        </w:rPr>
        <w:t>иотеки может быть создано специ</w:t>
      </w:r>
      <w:r w:rsidRPr="00CA34BF">
        <w:rPr>
          <w:sz w:val="24"/>
          <w:szCs w:val="24"/>
        </w:rPr>
        <w:t xml:space="preserve">альное подразделение (или назначено ответственное лицо) с функциями </w:t>
      </w:r>
      <w:proofErr w:type="spellStart"/>
      <w:r w:rsidRPr="00CA34BF">
        <w:rPr>
          <w:sz w:val="24"/>
          <w:szCs w:val="24"/>
        </w:rPr>
        <w:t>общебиблиотечногоко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>троля</w:t>
      </w:r>
      <w:proofErr w:type="spellEnd"/>
      <w:r w:rsidRPr="00CA34BF">
        <w:rPr>
          <w:sz w:val="24"/>
          <w:szCs w:val="24"/>
        </w:rPr>
        <w:t xml:space="preserve"> за соблюдением учета на всем пути движения документов в ходе их обра</w:t>
      </w:r>
      <w:r w:rsidR="004008B9">
        <w:rPr>
          <w:sz w:val="24"/>
          <w:szCs w:val="24"/>
        </w:rPr>
        <w:t>ботки, п</w:t>
      </w:r>
      <w:r w:rsidR="004008B9">
        <w:rPr>
          <w:sz w:val="24"/>
          <w:szCs w:val="24"/>
        </w:rPr>
        <w:t>о</w:t>
      </w:r>
      <w:r w:rsidRPr="00CA34BF">
        <w:rPr>
          <w:sz w:val="24"/>
          <w:szCs w:val="24"/>
        </w:rPr>
        <w:t>ступления в фонд и выбытия, хранения учетной документации в библиотеке.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3. ВИДЫ  УЧЕТА БИБЛИОТЕЧНОГО ФОНДА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Организационно упорядоченная совокупность видов, фо</w:t>
      </w:r>
      <w:r w:rsidR="004008B9">
        <w:rPr>
          <w:sz w:val="24"/>
          <w:szCs w:val="24"/>
        </w:rPr>
        <w:t>рм и методов учета докумен</w:t>
      </w:r>
      <w:r w:rsidRPr="00CA34BF">
        <w:rPr>
          <w:sz w:val="24"/>
          <w:szCs w:val="24"/>
        </w:rPr>
        <w:t xml:space="preserve">тов, дифференцированных в соответствии с их назначением, составляет систему учета </w:t>
      </w:r>
      <w:proofErr w:type="gramStart"/>
      <w:r w:rsidRPr="00CA34BF">
        <w:rPr>
          <w:sz w:val="24"/>
          <w:szCs w:val="24"/>
        </w:rPr>
        <w:t>доку-ментов</w:t>
      </w:r>
      <w:proofErr w:type="gramEnd"/>
      <w:r w:rsidRPr="00CA34BF">
        <w:rPr>
          <w:sz w:val="24"/>
          <w:szCs w:val="24"/>
        </w:rPr>
        <w:t xml:space="preserve"> библиотечного фонда.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По функциям и назначению различаются следующи</w:t>
      </w:r>
      <w:r w:rsidR="004008B9">
        <w:rPr>
          <w:sz w:val="24"/>
          <w:szCs w:val="24"/>
        </w:rPr>
        <w:t>е виды учета: библиотечный, бух</w:t>
      </w:r>
      <w:r w:rsidRPr="00CA34BF">
        <w:rPr>
          <w:sz w:val="24"/>
          <w:szCs w:val="24"/>
        </w:rPr>
        <w:t>галте</w:t>
      </w:r>
      <w:r w:rsidRPr="00CA34BF">
        <w:rPr>
          <w:sz w:val="24"/>
          <w:szCs w:val="24"/>
        </w:rPr>
        <w:t>р</w:t>
      </w:r>
      <w:r w:rsidRPr="00CA34BF">
        <w:rPr>
          <w:sz w:val="24"/>
          <w:szCs w:val="24"/>
        </w:rPr>
        <w:t>ский, статистический, особый (специализированный).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3.1. Библиотечный учет – учет документов всех </w:t>
      </w:r>
      <w:r w:rsidR="004008B9">
        <w:rPr>
          <w:sz w:val="24"/>
          <w:szCs w:val="24"/>
        </w:rPr>
        <w:t>подразделений библиотечного фон</w:t>
      </w:r>
      <w:r w:rsidRPr="00CA34BF">
        <w:rPr>
          <w:sz w:val="24"/>
          <w:szCs w:val="24"/>
        </w:rPr>
        <w:t>да, включая обменные, резервные, страховые, иные. Библиотечный учет ведется в индивид</w:t>
      </w:r>
      <w:r w:rsidRPr="00CA34BF">
        <w:rPr>
          <w:sz w:val="24"/>
          <w:szCs w:val="24"/>
        </w:rPr>
        <w:t>у</w:t>
      </w:r>
      <w:r w:rsidRPr="00CA34BF">
        <w:rPr>
          <w:sz w:val="24"/>
          <w:szCs w:val="24"/>
        </w:rPr>
        <w:t>альной и суммарной формах.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3.1.1. Индивидуальный учет каждого экземпляра документа или каждого нового названия документа осуществляется с помощью методов </w:t>
      </w:r>
      <w:r w:rsidR="004008B9">
        <w:rPr>
          <w:sz w:val="24"/>
          <w:szCs w:val="24"/>
        </w:rPr>
        <w:t>инвентаризации с присвоением до</w:t>
      </w:r>
      <w:r w:rsidRPr="00CA34BF">
        <w:rPr>
          <w:sz w:val="24"/>
          <w:szCs w:val="24"/>
        </w:rPr>
        <w:t>кументу инвентарного номера, иного знака в качестве инвентарного номера (штрих-кода, ISBN) или регистрации документа без присвоения ему инвентарного номера. Индивидуальный номер закрепляется за документом на все время его нахождения в фонде библиотеки. Инвента</w:t>
      </w:r>
      <w:r w:rsidRPr="00CA34BF">
        <w:rPr>
          <w:sz w:val="24"/>
          <w:szCs w:val="24"/>
        </w:rPr>
        <w:t>р</w:t>
      </w:r>
      <w:r w:rsidRPr="00CA34BF">
        <w:rPr>
          <w:sz w:val="24"/>
          <w:szCs w:val="24"/>
        </w:rPr>
        <w:t>ные номера исключенных из фонда документов не присваиваются вновь принятым док</w:t>
      </w:r>
      <w:r w:rsidRPr="00CA34BF">
        <w:rPr>
          <w:sz w:val="24"/>
          <w:szCs w:val="24"/>
        </w:rPr>
        <w:t>у</w:t>
      </w:r>
      <w:r w:rsidRPr="00CA34BF">
        <w:rPr>
          <w:sz w:val="24"/>
          <w:szCs w:val="24"/>
        </w:rPr>
        <w:t>ментам.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3.1.2. Индивидуальный учет, с  присвоением каждом</w:t>
      </w:r>
      <w:r w:rsidR="004008B9">
        <w:rPr>
          <w:sz w:val="24"/>
          <w:szCs w:val="24"/>
        </w:rPr>
        <w:t>у документу инвентарного номе</w:t>
      </w:r>
      <w:r w:rsidRPr="00CA34BF">
        <w:rPr>
          <w:sz w:val="24"/>
          <w:szCs w:val="24"/>
        </w:rPr>
        <w:t xml:space="preserve">ра, обязателен для документов длительного и постоянного хранения. Необходимость </w:t>
      </w:r>
      <w:r w:rsidR="00BD27D3" w:rsidRPr="00CA34BF">
        <w:rPr>
          <w:sz w:val="24"/>
          <w:szCs w:val="24"/>
        </w:rPr>
        <w:t>индив</w:t>
      </w:r>
      <w:r w:rsidR="00BD27D3" w:rsidRPr="00CA34BF">
        <w:rPr>
          <w:sz w:val="24"/>
          <w:szCs w:val="24"/>
        </w:rPr>
        <w:t>и</w:t>
      </w:r>
      <w:r w:rsidR="00BD27D3" w:rsidRPr="00CA34BF">
        <w:rPr>
          <w:sz w:val="24"/>
          <w:szCs w:val="24"/>
        </w:rPr>
        <w:t>дуального</w:t>
      </w:r>
      <w:r w:rsidRPr="00CA34BF">
        <w:rPr>
          <w:sz w:val="24"/>
          <w:szCs w:val="24"/>
        </w:rPr>
        <w:t xml:space="preserve"> учета для документов временного хранения и порядок его ведения опреде</w:t>
      </w:r>
      <w:r w:rsidR="004008B9">
        <w:rPr>
          <w:sz w:val="24"/>
          <w:szCs w:val="24"/>
        </w:rPr>
        <w:t>ляю</w:t>
      </w:r>
      <w:r w:rsidR="004008B9">
        <w:rPr>
          <w:sz w:val="24"/>
          <w:szCs w:val="24"/>
        </w:rPr>
        <w:t>т</w:t>
      </w:r>
      <w:r w:rsidRPr="00CA34BF">
        <w:rPr>
          <w:sz w:val="24"/>
          <w:szCs w:val="24"/>
        </w:rPr>
        <w:t xml:space="preserve">ся непосредственно библиотекой.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3.1.3. Формами индивидуального учета документов являются книжная (инвентарная книга), карточная (карточка учетного каталога, регистрационная карточка на определенный вид документа для газет, журналов, электронных, аудиовизуальных, других видов доку</w:t>
      </w:r>
      <w:r w:rsidR="00E039F2">
        <w:rPr>
          <w:sz w:val="24"/>
          <w:szCs w:val="24"/>
        </w:rPr>
        <w:t>мен</w:t>
      </w:r>
      <w:r w:rsidRPr="00CA34BF">
        <w:rPr>
          <w:sz w:val="24"/>
          <w:szCs w:val="24"/>
        </w:rPr>
        <w:t xml:space="preserve">тов), листовая (лист актового учета), допускается сочетание этих форм учета (Приложения 1, 2, 3).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Формы индивидуального учета документов в об</w:t>
      </w:r>
      <w:r w:rsidR="00E039F2">
        <w:rPr>
          <w:sz w:val="24"/>
          <w:szCs w:val="24"/>
        </w:rPr>
        <w:t>язательном порядке должны содер</w:t>
      </w:r>
      <w:r w:rsidRPr="00CA34BF">
        <w:rPr>
          <w:sz w:val="24"/>
          <w:szCs w:val="24"/>
        </w:rPr>
        <w:t>жать следующие показатели: дата записи, номер записи в</w:t>
      </w:r>
      <w:r w:rsidR="00E039F2">
        <w:rPr>
          <w:sz w:val="24"/>
          <w:szCs w:val="24"/>
        </w:rPr>
        <w:t xml:space="preserve"> «Книге суммарного учета библио</w:t>
      </w:r>
      <w:r w:rsidRPr="00CA34BF">
        <w:rPr>
          <w:sz w:val="24"/>
          <w:szCs w:val="24"/>
        </w:rPr>
        <w:t>те</w:t>
      </w:r>
      <w:r w:rsidRPr="00CA34BF">
        <w:rPr>
          <w:sz w:val="24"/>
          <w:szCs w:val="24"/>
        </w:rPr>
        <w:t>ч</w:t>
      </w:r>
      <w:r w:rsidRPr="00CA34BF">
        <w:rPr>
          <w:sz w:val="24"/>
          <w:szCs w:val="24"/>
        </w:rPr>
        <w:t>ного фонда», инвентарный номер, автор и заглавие, место и год издания, цена, отметка о проверке, номер акта исключения.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В «Примечании» указывается наличие и вид приложения к основному документу, а также особенности экземпляра ценных и редких документов (например, наличие уни</w:t>
      </w:r>
      <w:r w:rsidR="00E039F2">
        <w:rPr>
          <w:sz w:val="24"/>
          <w:szCs w:val="24"/>
        </w:rPr>
        <w:t>кально</w:t>
      </w:r>
      <w:r w:rsidRPr="00CA34BF">
        <w:rPr>
          <w:sz w:val="24"/>
          <w:szCs w:val="24"/>
        </w:rPr>
        <w:t>го переплета, маргиналий, дефектов и т.п.). При наличии паспорта документа дается отсылка к нему.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При автоматизированной технологии создаются</w:t>
      </w:r>
      <w:r w:rsidR="00E039F2">
        <w:rPr>
          <w:sz w:val="24"/>
          <w:szCs w:val="24"/>
        </w:rPr>
        <w:t xml:space="preserve"> файлы, содержащие всю необходи</w:t>
      </w:r>
      <w:r w:rsidRPr="00CA34BF">
        <w:rPr>
          <w:sz w:val="24"/>
          <w:szCs w:val="24"/>
        </w:rPr>
        <w:t>мую информацию для формирования любой из форм индивидуального учета.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lastRenderedPageBreak/>
        <w:t>3.1.4. Индивидуальный учет документов, имеющих в своем оформлении драгоценные м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таллы и \ или драгоценные камни и  отнесенных к категории сейфового хранения, осущес</w:t>
      </w:r>
      <w:r w:rsidRPr="00CA34BF">
        <w:rPr>
          <w:sz w:val="24"/>
          <w:szCs w:val="24"/>
        </w:rPr>
        <w:t>т</w:t>
      </w:r>
      <w:r w:rsidRPr="00CA34BF">
        <w:rPr>
          <w:sz w:val="24"/>
          <w:szCs w:val="24"/>
        </w:rPr>
        <w:t>вляется в специальной инвентарной книге (описи), в которой кроме традиционных показ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телей, дается описание внешнего оформления каждого документа. Каждый лист инвента</w:t>
      </w:r>
      <w:r w:rsidRPr="00CA34BF">
        <w:rPr>
          <w:sz w:val="24"/>
          <w:szCs w:val="24"/>
        </w:rPr>
        <w:t>р</w:t>
      </w:r>
      <w:r w:rsidRPr="00CA34BF">
        <w:rPr>
          <w:sz w:val="24"/>
          <w:szCs w:val="24"/>
        </w:rPr>
        <w:t xml:space="preserve">ной книги сопровождается итоговой записью с указанием даты её составления.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3.1.5. Индивидуальный учет баз данных ведется на регистрационных карточках или другой применяемой в библиотеке форме учета. В учетных документах отражаются следующие сведения: дата поступления; название базы данных; наименование создателя (юридич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ское или физическое лицо); дата создания ресурса; цена приобретения; носитель инфо</w:t>
      </w:r>
      <w:r w:rsidRPr="00CA34BF">
        <w:rPr>
          <w:sz w:val="24"/>
          <w:szCs w:val="24"/>
        </w:rPr>
        <w:t>р</w:t>
      </w:r>
      <w:r w:rsidRPr="00CA34BF">
        <w:rPr>
          <w:sz w:val="24"/>
          <w:szCs w:val="24"/>
        </w:rPr>
        <w:t>мации (CD-ROM, жесткий диск, дискета); периодичность обновления.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3.1.6. Индивидуальный учет сетевых документов удаленного доступа осуществляется путем регистрации пакетов без присвоения им инвентарного номера (Приложение 4).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Форма индивидуального учета сетевых документов включает основные хара</w:t>
      </w:r>
      <w:r w:rsidR="00E039F2">
        <w:rPr>
          <w:sz w:val="24"/>
          <w:szCs w:val="24"/>
        </w:rPr>
        <w:t>ктери</w:t>
      </w:r>
      <w:r w:rsidRPr="00CA34BF">
        <w:rPr>
          <w:sz w:val="24"/>
          <w:szCs w:val="24"/>
        </w:rPr>
        <w:t>стики п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 xml:space="preserve">кета: название, данные о производителе и платформе и тип пакета. Факультативно можно отражать в этой форме данные о количестве документов, входящих в пакет.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Платформа понимается как совокупность програм</w:t>
      </w:r>
      <w:r w:rsidR="00E039F2">
        <w:rPr>
          <w:sz w:val="24"/>
          <w:szCs w:val="24"/>
        </w:rPr>
        <w:t>мных и аппаратных средств, пред</w:t>
      </w:r>
      <w:r w:rsidRPr="00CA34BF">
        <w:rPr>
          <w:sz w:val="24"/>
          <w:szCs w:val="24"/>
        </w:rPr>
        <w:t>назн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ченных  для навигации и поиска документов, а также предлагающих особые сервисы для работы с ними.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3.1.7. Суммарный учет всех поступающих в фонд и выбывающих из него документов веде</w:t>
      </w:r>
      <w:r w:rsidRPr="00CA34BF">
        <w:rPr>
          <w:sz w:val="24"/>
          <w:szCs w:val="24"/>
        </w:rPr>
        <w:t>т</w:t>
      </w:r>
      <w:r w:rsidRPr="00CA34BF">
        <w:rPr>
          <w:sz w:val="24"/>
          <w:szCs w:val="24"/>
        </w:rPr>
        <w:t>ся в Книге суммарного учета библиотечного фонда или в другой форме, предназна</w:t>
      </w:r>
      <w:r w:rsidR="00E039F2">
        <w:rPr>
          <w:sz w:val="24"/>
          <w:szCs w:val="24"/>
        </w:rPr>
        <w:t>чен</w:t>
      </w:r>
      <w:r w:rsidRPr="00CA34BF">
        <w:rPr>
          <w:sz w:val="24"/>
          <w:szCs w:val="24"/>
        </w:rPr>
        <w:t>ной для суммарного учета (журнал, листы суммарного учета библиотечного фонда) в тра</w:t>
      </w:r>
      <w:r w:rsidR="00E039F2">
        <w:rPr>
          <w:sz w:val="24"/>
          <w:szCs w:val="24"/>
        </w:rPr>
        <w:t>ди</w:t>
      </w:r>
      <w:r w:rsidRPr="00CA34BF">
        <w:rPr>
          <w:sz w:val="24"/>
          <w:szCs w:val="24"/>
        </w:rPr>
        <w:t>ц</w:t>
      </w:r>
      <w:r w:rsidRPr="00CA34BF">
        <w:rPr>
          <w:sz w:val="24"/>
          <w:szCs w:val="24"/>
        </w:rPr>
        <w:t>и</w:t>
      </w:r>
      <w:r w:rsidRPr="00CA34BF">
        <w:rPr>
          <w:sz w:val="24"/>
          <w:szCs w:val="24"/>
        </w:rPr>
        <w:t>онном или машиночитаемом виде. Допускаются раз</w:t>
      </w:r>
      <w:r w:rsidR="00E039F2">
        <w:rPr>
          <w:sz w:val="24"/>
          <w:szCs w:val="24"/>
        </w:rPr>
        <w:t>личные модификации книги суммар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го учета, отражающие специфику библиотеки или системы библиотек определенного типа.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Независимо от характера материального носителя </w:t>
      </w:r>
      <w:r w:rsidR="00E039F2">
        <w:rPr>
          <w:sz w:val="24"/>
          <w:szCs w:val="24"/>
        </w:rPr>
        <w:t>учетной формы, сведения о движе</w:t>
      </w:r>
      <w:r w:rsidRPr="00CA34BF">
        <w:rPr>
          <w:sz w:val="24"/>
          <w:szCs w:val="24"/>
        </w:rPr>
        <w:t>нии фонда фиксируются в 3-х частях «Книги суммарного учета библиотечного фонда» или др</w:t>
      </w:r>
      <w:r w:rsidRPr="00CA34BF">
        <w:rPr>
          <w:sz w:val="24"/>
          <w:szCs w:val="24"/>
        </w:rPr>
        <w:t>у</w:t>
      </w:r>
      <w:r w:rsidRPr="00CA34BF">
        <w:rPr>
          <w:sz w:val="24"/>
          <w:szCs w:val="24"/>
        </w:rPr>
        <w:t>гой форме суммарного учета: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 xml:space="preserve">часть 1 – «Поступление в фонд» (Приложение  5А);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 xml:space="preserve">часть 2 – «Выбытие из фонда» (Приложение 5Б);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часть 3 – «Итоги движения фонда» (Приложение 5В).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Обобщенные статистические данные отражаются в каждой части Книги суммарного учета, для части 1 и части 2 в показателях «перенос к переносу», для части 3 в показателях «с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 xml:space="preserve">стоит на </w:t>
      </w:r>
      <w:proofErr w:type="spellStart"/>
      <w:r w:rsidRPr="00CA34BF">
        <w:rPr>
          <w:sz w:val="24"/>
          <w:szCs w:val="24"/>
        </w:rPr>
        <w:t>начало______года</w:t>
      </w:r>
      <w:proofErr w:type="spellEnd"/>
      <w:r w:rsidRPr="00CA34BF">
        <w:rPr>
          <w:sz w:val="24"/>
          <w:szCs w:val="24"/>
        </w:rPr>
        <w:t xml:space="preserve">, поступило в </w:t>
      </w:r>
      <w:proofErr w:type="spellStart"/>
      <w:r w:rsidRPr="00CA34BF">
        <w:rPr>
          <w:sz w:val="24"/>
          <w:szCs w:val="24"/>
        </w:rPr>
        <w:t>течение_____года</w:t>
      </w:r>
      <w:proofErr w:type="spellEnd"/>
      <w:r w:rsidRPr="00CA34BF">
        <w:rPr>
          <w:sz w:val="24"/>
          <w:szCs w:val="24"/>
        </w:rPr>
        <w:t xml:space="preserve">, выбыло в течение _____года, состоит на </w:t>
      </w:r>
      <w:proofErr w:type="spellStart"/>
      <w:r w:rsidRPr="00CA34BF">
        <w:rPr>
          <w:sz w:val="24"/>
          <w:szCs w:val="24"/>
        </w:rPr>
        <w:t>конец________года</w:t>
      </w:r>
      <w:proofErr w:type="spellEnd"/>
      <w:r w:rsidRPr="00CA34BF">
        <w:rPr>
          <w:sz w:val="24"/>
          <w:szCs w:val="24"/>
        </w:rPr>
        <w:t>».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3.1.8. Суммарный учет сетевых документов удаленн</w:t>
      </w:r>
      <w:r w:rsidR="00E039F2">
        <w:rPr>
          <w:sz w:val="24"/>
          <w:szCs w:val="24"/>
        </w:rPr>
        <w:t>ого доступа ведется в предназна</w:t>
      </w:r>
      <w:r w:rsidRPr="00CA34BF">
        <w:rPr>
          <w:sz w:val="24"/>
          <w:szCs w:val="24"/>
        </w:rPr>
        <w:t>ченной для этих  целей книге, в которую включаются три формы: форма учета поступления док</w:t>
      </w:r>
      <w:r w:rsidRPr="00CA34BF">
        <w:rPr>
          <w:sz w:val="24"/>
          <w:szCs w:val="24"/>
        </w:rPr>
        <w:t>у</w:t>
      </w:r>
      <w:r w:rsidRPr="00CA34BF">
        <w:rPr>
          <w:sz w:val="24"/>
          <w:szCs w:val="24"/>
        </w:rPr>
        <w:t>ментов в фонд (Приложение 6А); форма учета выбытия документов из фонда (Прило</w:t>
      </w:r>
      <w:r w:rsidR="00E039F2">
        <w:rPr>
          <w:sz w:val="24"/>
          <w:szCs w:val="24"/>
        </w:rPr>
        <w:t>же</w:t>
      </w:r>
      <w:r w:rsidRPr="00CA34BF">
        <w:rPr>
          <w:sz w:val="24"/>
          <w:szCs w:val="24"/>
        </w:rPr>
        <w:t>ние 6Б); форма учета движения фонда сетевых документов удаленного доступа (Приложение 6В). В форме учета поступления в фонд регистрируются основные параметры документов (договоров, контрактов, лицензионных соглашений), в которых зафиксировано оформл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ние в доступ для библиотеки определенных пакетов сетевых документов, а также колич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ство пакетов. Суммарному учету подлежат пакеты электронных документов, к которым библиотека имеет устойчивый доступ согласно лицензионным соглашениям.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lastRenderedPageBreak/>
        <w:t>3.1.9. В «Книге учета библиотечного фонда Централизованной библиотечной системы (ЦБС)» содержатся сведения о передаче документов из отдела комплектования и обрабо</w:t>
      </w:r>
      <w:r w:rsidRPr="00CA34BF">
        <w:rPr>
          <w:sz w:val="24"/>
          <w:szCs w:val="24"/>
        </w:rPr>
        <w:t>т</w:t>
      </w:r>
      <w:r w:rsidRPr="00CA34BF">
        <w:rPr>
          <w:sz w:val="24"/>
          <w:szCs w:val="24"/>
        </w:rPr>
        <w:t>ки в структурные подразделения центральной библиотеки, в библиотеки-филиалы, из о</w:t>
      </w:r>
      <w:r w:rsidRPr="00CA34BF">
        <w:rPr>
          <w:sz w:val="24"/>
          <w:szCs w:val="24"/>
        </w:rPr>
        <w:t>д</w:t>
      </w:r>
      <w:r w:rsidRPr="00CA34BF">
        <w:rPr>
          <w:sz w:val="24"/>
          <w:szCs w:val="24"/>
        </w:rPr>
        <w:t>них структурных подразделений в другие.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3.2. Бухгалтерский учет – учет балансовой стоимости документов библиотечного фонда, осуществляется по правилам ведения бухгалтерского учета </w:t>
      </w:r>
      <w:r w:rsidR="00E039F2">
        <w:rPr>
          <w:sz w:val="24"/>
          <w:szCs w:val="24"/>
        </w:rPr>
        <w:t>на основе данных о стои</w:t>
      </w:r>
      <w:r w:rsidRPr="00CA34BF">
        <w:rPr>
          <w:sz w:val="24"/>
          <w:szCs w:val="24"/>
        </w:rPr>
        <w:t>мости отдельных партий документов.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3.2.1. Библиотеки производят оценку стоимости</w:t>
      </w:r>
      <w:r w:rsidR="00E039F2">
        <w:rPr>
          <w:sz w:val="24"/>
          <w:szCs w:val="24"/>
        </w:rPr>
        <w:t xml:space="preserve"> документов, поступающих и выбы</w:t>
      </w:r>
      <w:r w:rsidRPr="00CA34BF">
        <w:rPr>
          <w:sz w:val="24"/>
          <w:szCs w:val="24"/>
        </w:rPr>
        <w:t xml:space="preserve">вающих из фондов библиотеки, используя рыночные цены, </w:t>
      </w:r>
      <w:proofErr w:type="spellStart"/>
      <w:r w:rsidRPr="00CA34BF">
        <w:rPr>
          <w:sz w:val="24"/>
          <w:szCs w:val="24"/>
        </w:rPr>
        <w:t>переоценочные</w:t>
      </w:r>
      <w:proofErr w:type="spellEnd"/>
      <w:r w:rsidRPr="00CA34BF">
        <w:rPr>
          <w:sz w:val="24"/>
          <w:szCs w:val="24"/>
        </w:rPr>
        <w:t xml:space="preserve"> коэффициенты, уст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новленные Правительством Российской Федерации, а также рекомендации оценочных о</w:t>
      </w:r>
      <w:r w:rsidRPr="00CA34BF">
        <w:rPr>
          <w:sz w:val="24"/>
          <w:szCs w:val="24"/>
        </w:rPr>
        <w:t>р</w:t>
      </w:r>
      <w:r w:rsidRPr="00CA34BF">
        <w:rPr>
          <w:sz w:val="24"/>
          <w:szCs w:val="24"/>
        </w:rPr>
        <w:t>ганизаций, закупочных комиссий, каталоги – прейскуранты на закупку и продажу букин</w:t>
      </w:r>
      <w:r w:rsidRPr="00CA34BF">
        <w:rPr>
          <w:sz w:val="24"/>
          <w:szCs w:val="24"/>
        </w:rPr>
        <w:t>и</w:t>
      </w:r>
      <w:r w:rsidRPr="00CA34BF">
        <w:rPr>
          <w:sz w:val="24"/>
          <w:szCs w:val="24"/>
        </w:rPr>
        <w:t>стических и антикварных книг.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3.3. Статистический учет – учет количества докум</w:t>
      </w:r>
      <w:r w:rsidR="00E039F2">
        <w:rPr>
          <w:sz w:val="24"/>
          <w:szCs w:val="24"/>
        </w:rPr>
        <w:t>ентов в фонде по формам государ</w:t>
      </w:r>
      <w:r w:rsidRPr="00CA34BF">
        <w:rPr>
          <w:sz w:val="24"/>
          <w:szCs w:val="24"/>
        </w:rPr>
        <w:t>ственн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го наблюдения, утвержденным Федеральной службой государственной статистики (Росст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том). При отчетности по форме государственной статистической отчетности №6 -НК свед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ния о резервных и обменных фондах не представляются.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3.4. Особый (специализированный) государственны</w:t>
      </w:r>
      <w:r w:rsidR="00E039F2">
        <w:rPr>
          <w:sz w:val="24"/>
          <w:szCs w:val="24"/>
        </w:rPr>
        <w:t>й учет – учет отдельных катего</w:t>
      </w:r>
      <w:r w:rsidRPr="00CA34BF">
        <w:rPr>
          <w:sz w:val="24"/>
          <w:szCs w:val="24"/>
        </w:rPr>
        <w:t>рий д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кументов: книжных памятников, архивных докум</w:t>
      </w:r>
      <w:r w:rsidR="00E039F2">
        <w:rPr>
          <w:sz w:val="24"/>
          <w:szCs w:val="24"/>
        </w:rPr>
        <w:t>ентов, музейных предметов и кол</w:t>
      </w:r>
      <w:r w:rsidRPr="00CA34BF">
        <w:rPr>
          <w:sz w:val="24"/>
          <w:szCs w:val="24"/>
        </w:rPr>
        <w:t xml:space="preserve">лекций, иных специальных собраний документов. Учет </w:t>
      </w:r>
      <w:r w:rsidR="00E039F2">
        <w:rPr>
          <w:sz w:val="24"/>
          <w:szCs w:val="24"/>
        </w:rPr>
        <w:t>данных фондов регулируется соот</w:t>
      </w:r>
      <w:r w:rsidRPr="00CA34BF">
        <w:rPr>
          <w:sz w:val="24"/>
          <w:szCs w:val="24"/>
        </w:rPr>
        <w:t>ветству</w:t>
      </w:r>
      <w:r w:rsidRPr="00CA34BF">
        <w:rPr>
          <w:sz w:val="24"/>
          <w:szCs w:val="24"/>
        </w:rPr>
        <w:t>ю</w:t>
      </w:r>
      <w:r w:rsidRPr="00CA34BF">
        <w:rPr>
          <w:sz w:val="24"/>
          <w:szCs w:val="24"/>
        </w:rPr>
        <w:t xml:space="preserve">щими законами и иными нормативными правовыми актами </w:t>
      </w:r>
      <w:r w:rsidR="00E039F2">
        <w:rPr>
          <w:sz w:val="24"/>
          <w:szCs w:val="24"/>
        </w:rPr>
        <w:t>Российской Феде</w:t>
      </w:r>
      <w:r w:rsidRPr="00CA34BF">
        <w:rPr>
          <w:sz w:val="24"/>
          <w:szCs w:val="24"/>
        </w:rPr>
        <w:t>рации: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3.4.1.  </w:t>
      </w:r>
      <w:proofErr w:type="gramStart"/>
      <w:r w:rsidRPr="00CA34BF">
        <w:rPr>
          <w:sz w:val="24"/>
          <w:szCs w:val="24"/>
        </w:rPr>
        <w:t>Книжные памятники подлежат обязательной государственной регистрации и  отр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жению в общероссийском и (или) региональном сво</w:t>
      </w:r>
      <w:r w:rsidR="00E039F2">
        <w:rPr>
          <w:sz w:val="24"/>
          <w:szCs w:val="24"/>
        </w:rPr>
        <w:t>дах книжных памятников, формиру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 xml:space="preserve">мых федеральным и региональными центрами по работе с книжными памятниками в </w:t>
      </w:r>
      <w:r w:rsidR="00BD27D3" w:rsidRPr="00CA34BF">
        <w:rPr>
          <w:sz w:val="24"/>
          <w:szCs w:val="24"/>
        </w:rPr>
        <w:t>соо</w:t>
      </w:r>
      <w:r w:rsidR="00BD27D3" w:rsidRPr="00CA34BF">
        <w:rPr>
          <w:sz w:val="24"/>
          <w:szCs w:val="24"/>
        </w:rPr>
        <w:t>т</w:t>
      </w:r>
      <w:r w:rsidR="00BD27D3" w:rsidRPr="00CA34BF">
        <w:rPr>
          <w:sz w:val="24"/>
          <w:szCs w:val="24"/>
        </w:rPr>
        <w:t>ветствии</w:t>
      </w:r>
      <w:r w:rsidRPr="00CA34BF">
        <w:rPr>
          <w:sz w:val="24"/>
          <w:szCs w:val="24"/>
        </w:rPr>
        <w:t xml:space="preserve"> с Положением о книжных памятниках Российской Федерации.</w:t>
      </w:r>
      <w:proofErr w:type="gramEnd"/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3.4.2. Архивные документы, находящиеся на постоянном хранении в библиотеках, учит</w:t>
      </w:r>
      <w:r w:rsidRPr="00CA34BF">
        <w:rPr>
          <w:sz w:val="24"/>
          <w:szCs w:val="24"/>
        </w:rPr>
        <w:t>ы</w:t>
      </w:r>
      <w:r w:rsidRPr="00CA34BF">
        <w:rPr>
          <w:sz w:val="24"/>
          <w:szCs w:val="24"/>
        </w:rPr>
        <w:t>ваются в соответствии с законодательством Росси</w:t>
      </w:r>
      <w:r w:rsidR="00E039F2">
        <w:rPr>
          <w:sz w:val="24"/>
          <w:szCs w:val="24"/>
        </w:rPr>
        <w:t>йской Федерации об архивах и ар</w:t>
      </w:r>
      <w:r w:rsidRPr="00CA34BF">
        <w:rPr>
          <w:sz w:val="24"/>
          <w:szCs w:val="24"/>
        </w:rPr>
        <w:t>хивном деле в Российской Федерации, нормативными правовыми актами об учете архивных док</w:t>
      </w:r>
      <w:r w:rsidRPr="00CA34BF">
        <w:rPr>
          <w:sz w:val="24"/>
          <w:szCs w:val="24"/>
        </w:rPr>
        <w:t>у</w:t>
      </w:r>
      <w:r w:rsidRPr="00CA34BF">
        <w:rPr>
          <w:sz w:val="24"/>
          <w:szCs w:val="24"/>
        </w:rPr>
        <w:t>ментов и настоящей Инструкцией.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Уникальные документы подлежат также учету в </w:t>
      </w:r>
      <w:r w:rsidR="00E039F2">
        <w:rPr>
          <w:sz w:val="24"/>
          <w:szCs w:val="24"/>
        </w:rPr>
        <w:t>Государственном реестре уникаль</w:t>
      </w:r>
      <w:r w:rsidRPr="00CA34BF">
        <w:rPr>
          <w:sz w:val="24"/>
          <w:szCs w:val="24"/>
        </w:rPr>
        <w:t>ных д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кументов Архивного фонда Российской Федерации.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3.4.3. Музейные предметы и музейные коллекции, </w:t>
      </w:r>
      <w:r w:rsidR="00E039F2">
        <w:rPr>
          <w:sz w:val="24"/>
          <w:szCs w:val="24"/>
        </w:rPr>
        <w:t>хранящиеся в библиотеках, учиты</w:t>
      </w:r>
      <w:r w:rsidRPr="00CA34BF">
        <w:rPr>
          <w:sz w:val="24"/>
          <w:szCs w:val="24"/>
        </w:rPr>
        <w:t>ваются в соответствии с законодательством Российской Федерации о музеях и Музейном фонде Российской Федерации и настоящей Инструкцией.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Музейные предметы и музейные коллекции, включенные в состав государственной части Музейного фонда Российской Федерации реги</w:t>
      </w:r>
      <w:r w:rsidR="00E039F2">
        <w:rPr>
          <w:sz w:val="24"/>
          <w:szCs w:val="24"/>
        </w:rPr>
        <w:t>стрируются в Государственном ка</w:t>
      </w:r>
      <w:r w:rsidRPr="00CA34BF">
        <w:rPr>
          <w:sz w:val="24"/>
          <w:szCs w:val="24"/>
        </w:rPr>
        <w:t>талоге М</w:t>
      </w:r>
      <w:r w:rsidRPr="00CA34BF">
        <w:rPr>
          <w:sz w:val="24"/>
          <w:szCs w:val="24"/>
        </w:rPr>
        <w:t>у</w:t>
      </w:r>
      <w:r w:rsidRPr="00CA34BF">
        <w:rPr>
          <w:sz w:val="24"/>
          <w:szCs w:val="24"/>
        </w:rPr>
        <w:t>зейного фонда Российской Федерации.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3.4.4. Документы, отнесенные к категории сейфов</w:t>
      </w:r>
      <w:r w:rsidR="00E039F2">
        <w:rPr>
          <w:sz w:val="24"/>
          <w:szCs w:val="24"/>
        </w:rPr>
        <w:t>ого хранения, подлежат специаль</w:t>
      </w:r>
      <w:r w:rsidRPr="00CA34BF">
        <w:rPr>
          <w:sz w:val="24"/>
          <w:szCs w:val="24"/>
        </w:rPr>
        <w:t>ному  учету в соответствии с «Инструкцией по учету и хранению музейных ценностей из драг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ценных металлов и драгоценных камней, находящихся в государственных музеях СССР»,  утвержденной Приказом Министерства культуры СССР от 15. 12. 1987г. №513.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 Музеи, библиотеки, хранящие в своих фондах документы, в оформлении которых имеются драгоценные металлы и \ или драгоценные  камни обязаны зарегистрироваться в госуда</w:t>
      </w:r>
      <w:r w:rsidRPr="00CA34BF">
        <w:rPr>
          <w:sz w:val="24"/>
          <w:szCs w:val="24"/>
        </w:rPr>
        <w:t>р</w:t>
      </w:r>
      <w:r w:rsidRPr="00CA34BF">
        <w:rPr>
          <w:sz w:val="24"/>
          <w:szCs w:val="24"/>
        </w:rPr>
        <w:t>ственных органах пробирного надзора.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lastRenderedPageBreak/>
        <w:t>3.4.5. Страховые копии микроформ учитываются в соответствии с нормативными правов</w:t>
      </w:r>
      <w:r w:rsidRPr="00CA34BF">
        <w:rPr>
          <w:sz w:val="24"/>
          <w:szCs w:val="24"/>
        </w:rPr>
        <w:t>ы</w:t>
      </w:r>
      <w:r w:rsidRPr="00CA34BF">
        <w:rPr>
          <w:sz w:val="24"/>
          <w:szCs w:val="24"/>
        </w:rPr>
        <w:t>ми актами и государственными стандартами в библиотеках, где хранятся оригиналы док</w:t>
      </w:r>
      <w:r w:rsidRPr="00CA34BF">
        <w:rPr>
          <w:sz w:val="24"/>
          <w:szCs w:val="24"/>
        </w:rPr>
        <w:t>у</w:t>
      </w:r>
      <w:r w:rsidRPr="00CA34BF">
        <w:rPr>
          <w:sz w:val="24"/>
          <w:szCs w:val="24"/>
        </w:rPr>
        <w:t>ментов, и в хранилищах страхового фонда.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Информация о наличии в библиотеке страховых д</w:t>
      </w:r>
      <w:r w:rsidR="00E039F2">
        <w:rPr>
          <w:sz w:val="24"/>
          <w:szCs w:val="24"/>
        </w:rPr>
        <w:t>окументов (микрофильмов) отража</w:t>
      </w:r>
      <w:r w:rsidRPr="00CA34BF">
        <w:rPr>
          <w:sz w:val="24"/>
          <w:szCs w:val="24"/>
        </w:rPr>
        <w:t>ется в Российском регистре страховых микроформ.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3.4.6. Базы данных учитываются по правилам ведени</w:t>
      </w:r>
      <w:r w:rsidR="00E039F2">
        <w:rPr>
          <w:sz w:val="24"/>
          <w:szCs w:val="24"/>
        </w:rPr>
        <w:t>я государственного учета и реги</w:t>
      </w:r>
      <w:r w:rsidRPr="00CA34BF">
        <w:rPr>
          <w:sz w:val="24"/>
          <w:szCs w:val="24"/>
        </w:rPr>
        <w:t>стр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ции в соответствии с законодательством, а также по правилам ведения учета библио</w:t>
      </w:r>
      <w:r w:rsidR="00E039F2">
        <w:rPr>
          <w:sz w:val="24"/>
          <w:szCs w:val="24"/>
        </w:rPr>
        <w:t>теч</w:t>
      </w:r>
      <w:r w:rsidRPr="00CA34BF">
        <w:rPr>
          <w:sz w:val="24"/>
          <w:szCs w:val="24"/>
        </w:rPr>
        <w:t>ных фондов, установленных настоящей Инструкцией.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Государственный учет и регистрация баз данных осуществляется в Государственном рег</w:t>
      </w:r>
      <w:r w:rsidRPr="00CA34BF">
        <w:rPr>
          <w:sz w:val="24"/>
          <w:szCs w:val="24"/>
        </w:rPr>
        <w:t>и</w:t>
      </w:r>
      <w:r w:rsidRPr="00CA34BF">
        <w:rPr>
          <w:sz w:val="24"/>
          <w:szCs w:val="24"/>
        </w:rPr>
        <w:t>стре баз данных.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4. ЕДИНИЦЫ УЧЕТА БИБЛИОТЕЧНОГО ФОНДА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4.1. В соответствии с ГОСТ 7.20–2000. « СИБИД. Библиотечная статистика» величина (объем) и движение фонда измеряются в унифицированных единицах учета.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Основными единицами учета объема фонда печатных изданий, неопубликованных, ауди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визуальных, электронных документов за исключением сетевых документов удаленного доступа являются экземпляр и название, для газет – годовой комплект и название; для с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тевых документов удаленного доступа – пакет: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экземпляр – каждая отдельная единица документ</w:t>
      </w:r>
      <w:r w:rsidR="00E039F2">
        <w:rPr>
          <w:sz w:val="24"/>
          <w:szCs w:val="24"/>
        </w:rPr>
        <w:t>а, включаемая в фонд или выбыва</w:t>
      </w:r>
      <w:r w:rsidRPr="00CA34BF">
        <w:rPr>
          <w:sz w:val="24"/>
          <w:szCs w:val="24"/>
        </w:rPr>
        <w:t xml:space="preserve">ющая из него;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название – каждое новое или повторное издание, другой документ, отличающиеся от о</w:t>
      </w:r>
      <w:r w:rsidRPr="00CA34BF">
        <w:rPr>
          <w:sz w:val="24"/>
          <w:szCs w:val="24"/>
        </w:rPr>
        <w:t>с</w:t>
      </w:r>
      <w:r w:rsidRPr="00CA34BF">
        <w:rPr>
          <w:sz w:val="24"/>
          <w:szCs w:val="24"/>
        </w:rPr>
        <w:t>тальных именем автора, заглавием, выходными данными или другими элементами оформления;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пакет – каждый сетевой удаленный ресурс, предлагаемый как отдельный продукт его пр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 xml:space="preserve">изводителем, на который библиотека официально оформляет доступ.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4.2. Дополнительными единицами учета фонда являются годовой комплект (кроме газет), переплетный комплект /подшивка, </w:t>
      </w:r>
      <w:proofErr w:type="spellStart"/>
      <w:r w:rsidRPr="00CA34BF">
        <w:rPr>
          <w:sz w:val="24"/>
          <w:szCs w:val="24"/>
        </w:rPr>
        <w:t>метрополка</w:t>
      </w:r>
      <w:proofErr w:type="spellEnd"/>
      <w:r w:rsidRPr="00CA34BF">
        <w:rPr>
          <w:sz w:val="24"/>
          <w:szCs w:val="24"/>
        </w:rPr>
        <w:t>, для электронных документов – байт: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годовой комплект – совокупность номеров (выпусков) периодического издания за год;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переплетный комплект \подшивка – совокупно</w:t>
      </w:r>
      <w:r w:rsidR="00E039F2">
        <w:rPr>
          <w:sz w:val="24"/>
          <w:szCs w:val="24"/>
        </w:rPr>
        <w:t>сть номеров периодического изда</w:t>
      </w:r>
      <w:r w:rsidRPr="00CA34BF">
        <w:rPr>
          <w:sz w:val="24"/>
          <w:szCs w:val="24"/>
        </w:rPr>
        <w:t>ния (д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кумента), сшитых, переплетенных или скрепленных другим способом в одно целое;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proofErr w:type="spellStart"/>
      <w:r w:rsidRPr="00CA34BF">
        <w:rPr>
          <w:sz w:val="24"/>
          <w:szCs w:val="24"/>
        </w:rPr>
        <w:t>метрополка</w:t>
      </w:r>
      <w:proofErr w:type="spellEnd"/>
      <w:r w:rsidRPr="00CA34BF">
        <w:rPr>
          <w:sz w:val="24"/>
          <w:szCs w:val="24"/>
        </w:rPr>
        <w:t xml:space="preserve"> – международная единица для сопос</w:t>
      </w:r>
      <w:r w:rsidR="00E039F2">
        <w:rPr>
          <w:sz w:val="24"/>
          <w:szCs w:val="24"/>
        </w:rPr>
        <w:t>тавимого измерения величины фон</w:t>
      </w:r>
      <w:r w:rsidRPr="00CA34BF">
        <w:rPr>
          <w:sz w:val="24"/>
          <w:szCs w:val="24"/>
        </w:rPr>
        <w:t>да, за которую принят 1 м стеллажной полки, занятой книгами и другими документами;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байт (килобайт, мегабайт, терабайт и т.д.) – единица памяти данных, равная 8 битам.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Общая величина библиотечного фонда в целом и его подразделений учитывается в экзе</w:t>
      </w:r>
      <w:r w:rsidRPr="00CA34BF">
        <w:rPr>
          <w:sz w:val="24"/>
          <w:szCs w:val="24"/>
        </w:rPr>
        <w:t>м</w:t>
      </w:r>
      <w:r w:rsidRPr="00CA34BF">
        <w:rPr>
          <w:sz w:val="24"/>
          <w:szCs w:val="24"/>
        </w:rPr>
        <w:t xml:space="preserve">плярах и названиях (для новых поступлений), с </w:t>
      </w:r>
      <w:r w:rsidR="00E039F2">
        <w:rPr>
          <w:sz w:val="24"/>
          <w:szCs w:val="24"/>
        </w:rPr>
        <w:t>дополнительным указанием количе</w:t>
      </w:r>
      <w:r w:rsidRPr="00CA34BF">
        <w:rPr>
          <w:sz w:val="24"/>
          <w:szCs w:val="24"/>
        </w:rPr>
        <w:t>ства п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кетов сетевых удаленных ресурсов, на которые библиотека официально оформила доступ.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 УЧЕТ ДОКУМЕНТОВ ПО ВИДАМ И КАТЕГОРИЯМ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5.1. Печатные издания и неопубликованные документы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Издание – документ, прошедший редакционно-и</w:t>
      </w:r>
      <w:r w:rsidR="00E039F2">
        <w:rPr>
          <w:sz w:val="24"/>
          <w:szCs w:val="24"/>
        </w:rPr>
        <w:t>здательскую обработку, самостоя</w:t>
      </w:r>
      <w:r w:rsidRPr="00CA34BF">
        <w:rPr>
          <w:sz w:val="24"/>
          <w:szCs w:val="24"/>
        </w:rPr>
        <w:t xml:space="preserve">тельно оформленный, имеющий выходные сведения и предназначенный для передачи </w:t>
      </w:r>
      <w:proofErr w:type="gramStart"/>
      <w:r w:rsidRPr="00CA34BF">
        <w:rPr>
          <w:sz w:val="24"/>
          <w:szCs w:val="24"/>
        </w:rPr>
        <w:t>со-держащейся</w:t>
      </w:r>
      <w:proofErr w:type="gramEnd"/>
      <w:r w:rsidRPr="00CA34BF">
        <w:rPr>
          <w:sz w:val="24"/>
          <w:szCs w:val="24"/>
        </w:rPr>
        <w:t xml:space="preserve"> в нём информации.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Печатными являются издания, полученные печатанием или тиснением, прошедшие реда</w:t>
      </w:r>
      <w:r w:rsidRPr="00CA34BF">
        <w:rPr>
          <w:sz w:val="24"/>
          <w:szCs w:val="24"/>
        </w:rPr>
        <w:t>к</w:t>
      </w:r>
      <w:r w:rsidRPr="00CA34BF">
        <w:rPr>
          <w:sz w:val="24"/>
          <w:szCs w:val="24"/>
        </w:rPr>
        <w:t xml:space="preserve">ционно-издательскую обработку, </w:t>
      </w:r>
      <w:proofErr w:type="spellStart"/>
      <w:r w:rsidRPr="00CA34BF">
        <w:rPr>
          <w:sz w:val="24"/>
          <w:szCs w:val="24"/>
        </w:rPr>
        <w:t>полиграфически</w:t>
      </w:r>
      <w:r w:rsidR="00E039F2">
        <w:rPr>
          <w:sz w:val="24"/>
          <w:szCs w:val="24"/>
        </w:rPr>
        <w:t>самостоятельно</w:t>
      </w:r>
      <w:proofErr w:type="spellEnd"/>
      <w:r w:rsidR="00E039F2">
        <w:rPr>
          <w:sz w:val="24"/>
          <w:szCs w:val="24"/>
        </w:rPr>
        <w:t xml:space="preserve"> оформленные, име</w:t>
      </w:r>
      <w:r w:rsidRPr="00CA34BF">
        <w:rPr>
          <w:sz w:val="24"/>
          <w:szCs w:val="24"/>
        </w:rPr>
        <w:t xml:space="preserve">ющие </w:t>
      </w:r>
      <w:r w:rsidRPr="00CA34BF">
        <w:rPr>
          <w:sz w:val="24"/>
          <w:szCs w:val="24"/>
        </w:rPr>
        <w:lastRenderedPageBreak/>
        <w:t xml:space="preserve">выходные сведения. </w:t>
      </w:r>
      <w:proofErr w:type="gramStart"/>
      <w:r w:rsidRPr="00CA34BF">
        <w:rPr>
          <w:sz w:val="24"/>
          <w:szCs w:val="24"/>
        </w:rPr>
        <w:t>К ним относятся: книги, брошюры, журналы, продолжающиеся изд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 xml:space="preserve">ния, листовые издания, газеты, </w:t>
      </w:r>
      <w:proofErr w:type="spellStart"/>
      <w:r w:rsidRPr="00CA34BF">
        <w:rPr>
          <w:sz w:val="24"/>
          <w:szCs w:val="24"/>
        </w:rPr>
        <w:t>изоиздания</w:t>
      </w:r>
      <w:proofErr w:type="spellEnd"/>
      <w:r w:rsidRPr="00CA34BF">
        <w:rPr>
          <w:sz w:val="24"/>
          <w:szCs w:val="24"/>
        </w:rPr>
        <w:t>, нотные издания, картографические издания, нормативно – технические и технические документы, другие документы.</w:t>
      </w:r>
      <w:proofErr w:type="gramEnd"/>
      <w:r w:rsidRPr="00CA34BF">
        <w:rPr>
          <w:sz w:val="24"/>
          <w:szCs w:val="24"/>
        </w:rPr>
        <w:t xml:space="preserve"> Принадлежность издания к определенному виду устанавливается в соответствии с госу</w:t>
      </w:r>
      <w:r w:rsidR="00E039F2">
        <w:rPr>
          <w:sz w:val="24"/>
          <w:szCs w:val="24"/>
        </w:rPr>
        <w:t>дарственным ста</w:t>
      </w:r>
      <w:r w:rsidR="00E039F2">
        <w:rPr>
          <w:sz w:val="24"/>
          <w:szCs w:val="24"/>
        </w:rPr>
        <w:t>н</w:t>
      </w:r>
      <w:r w:rsidR="00E039F2">
        <w:rPr>
          <w:sz w:val="24"/>
          <w:szCs w:val="24"/>
        </w:rPr>
        <w:t>дар</w:t>
      </w:r>
      <w:r w:rsidRPr="00CA34BF">
        <w:rPr>
          <w:sz w:val="24"/>
          <w:szCs w:val="24"/>
        </w:rPr>
        <w:t>том 7.60-2003 «СИБИД. Издания. Основные виды. Термины и определения».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Неопубликованными являются рукописные или тиражированные в единичных экземплярах документы, обладающие признаками интеллектуальной собственности. К ним относятся депонированные научные работы, диссертации и авторефераты на правах рукописей, пр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принты, отчеты о научно-исследовательских работах, переводы, описания алгоритмов и программ ЭВМ, проектно-конструкторская документация.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5.1.1. Основными единицами учета новых поступ</w:t>
      </w:r>
      <w:r w:rsidR="00E039F2">
        <w:rPr>
          <w:sz w:val="24"/>
          <w:szCs w:val="24"/>
        </w:rPr>
        <w:t>лений печатных изданий и неопуб</w:t>
      </w:r>
      <w:r w:rsidRPr="00CA34BF">
        <w:rPr>
          <w:sz w:val="24"/>
          <w:szCs w:val="24"/>
        </w:rPr>
        <w:t>лик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ванных документов являются экземпляр и название.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5.1.2. Учету в экземплярах подлежат все </w:t>
      </w:r>
      <w:proofErr w:type="spellStart"/>
      <w:r w:rsidRPr="00CA34BF">
        <w:rPr>
          <w:sz w:val="24"/>
          <w:szCs w:val="24"/>
        </w:rPr>
        <w:t>полигра</w:t>
      </w:r>
      <w:r w:rsidR="00E039F2">
        <w:rPr>
          <w:sz w:val="24"/>
          <w:szCs w:val="24"/>
        </w:rPr>
        <w:t>фически</w:t>
      </w:r>
      <w:proofErr w:type="spellEnd"/>
      <w:r w:rsidR="00E039F2">
        <w:rPr>
          <w:sz w:val="24"/>
          <w:szCs w:val="24"/>
        </w:rPr>
        <w:t xml:space="preserve"> самостоятельно оформлен</w:t>
      </w:r>
      <w:r w:rsidRPr="00CA34BF">
        <w:rPr>
          <w:sz w:val="24"/>
          <w:szCs w:val="24"/>
        </w:rPr>
        <w:t>ные издания (кроме газет) или их копии.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5.1.3. Книги и брошюры.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Как отдельный экземпляр и как отдельное название учитываются: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каждое новое издание (книга, брошюра), изданное отдельно;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 xml:space="preserve">каждое входящее в </w:t>
      </w:r>
      <w:proofErr w:type="spellStart"/>
      <w:r w:rsidRPr="00CA34BF">
        <w:rPr>
          <w:sz w:val="24"/>
          <w:szCs w:val="24"/>
        </w:rPr>
        <w:t>конволют</w:t>
      </w:r>
      <w:proofErr w:type="spellEnd"/>
      <w:r w:rsidRPr="00CA34BF">
        <w:rPr>
          <w:sz w:val="24"/>
          <w:szCs w:val="24"/>
        </w:rPr>
        <w:t xml:space="preserve"> издание;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каждый отдельный том (выпуск, часть) м</w:t>
      </w:r>
      <w:r w:rsidR="00E039F2">
        <w:rPr>
          <w:sz w:val="24"/>
          <w:szCs w:val="24"/>
        </w:rPr>
        <w:t>ноготомного издания, имеющий ин</w:t>
      </w:r>
      <w:r w:rsidRPr="00CA34BF">
        <w:rPr>
          <w:sz w:val="24"/>
          <w:szCs w:val="24"/>
        </w:rPr>
        <w:t>дивид</w:t>
      </w:r>
      <w:r w:rsidRPr="00CA34BF">
        <w:rPr>
          <w:sz w:val="24"/>
          <w:szCs w:val="24"/>
        </w:rPr>
        <w:t>у</w:t>
      </w:r>
      <w:r w:rsidRPr="00CA34BF">
        <w:rPr>
          <w:sz w:val="24"/>
          <w:szCs w:val="24"/>
        </w:rPr>
        <w:t>альное заглавие;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каждая из брошюр, выпущенных в объедин</w:t>
      </w:r>
      <w:r w:rsidR="00E039F2">
        <w:rPr>
          <w:sz w:val="24"/>
          <w:szCs w:val="24"/>
        </w:rPr>
        <w:t>яющей их издательской папке, об</w:t>
      </w:r>
      <w:r w:rsidRPr="00CA34BF">
        <w:rPr>
          <w:sz w:val="24"/>
          <w:szCs w:val="24"/>
        </w:rPr>
        <w:t>ложке, манжетке;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каждая книга или брошюра, входящая в книжную серию (нумерованную или нен</w:t>
      </w:r>
      <w:r w:rsidRPr="00CA34BF">
        <w:rPr>
          <w:sz w:val="24"/>
          <w:szCs w:val="24"/>
        </w:rPr>
        <w:t>у</w:t>
      </w:r>
      <w:r w:rsidRPr="00CA34BF">
        <w:rPr>
          <w:sz w:val="24"/>
          <w:szCs w:val="24"/>
        </w:rPr>
        <w:t>мерованную);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отдельно изданные приложения к книг</w:t>
      </w:r>
      <w:r w:rsidR="00E039F2">
        <w:rPr>
          <w:sz w:val="24"/>
          <w:szCs w:val="24"/>
        </w:rPr>
        <w:t>ам и брошюрам, имеющие индивиду</w:t>
      </w:r>
      <w:r w:rsidRPr="00CA34BF">
        <w:rPr>
          <w:sz w:val="24"/>
          <w:szCs w:val="24"/>
        </w:rPr>
        <w:t>альное заглавие и самостоятельное значение.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5.1.4. Документы, выполненные рельефно – точе</w:t>
      </w:r>
      <w:r w:rsidR="00E039F2">
        <w:rPr>
          <w:sz w:val="24"/>
          <w:szCs w:val="24"/>
        </w:rPr>
        <w:t>чным (</w:t>
      </w:r>
      <w:proofErr w:type="spellStart"/>
      <w:r w:rsidR="00E039F2">
        <w:rPr>
          <w:sz w:val="24"/>
          <w:szCs w:val="24"/>
        </w:rPr>
        <w:t>брайлевским</w:t>
      </w:r>
      <w:proofErr w:type="spellEnd"/>
      <w:r w:rsidR="00E039F2">
        <w:rPr>
          <w:sz w:val="24"/>
          <w:szCs w:val="24"/>
        </w:rPr>
        <w:t>)  шрифтом учи</w:t>
      </w:r>
      <w:r w:rsidRPr="00CA34BF">
        <w:rPr>
          <w:sz w:val="24"/>
          <w:szCs w:val="24"/>
        </w:rPr>
        <w:t>тыв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 xml:space="preserve">ются в экземплярах (комплектах) и названиях.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Экземпляром для данного вида изданий является комплект.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Как один экземпляр и одно название учитывается комплект издания, независимо от числа входящих в него книг.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5.1.5. Журналы и продолжающиеся издания учитываются в экземплярах и названиях, нез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 xml:space="preserve">висимо от изменения заглавия издания. </w:t>
      </w:r>
      <w:proofErr w:type="gramStart"/>
      <w:r w:rsidRPr="00CA34BF">
        <w:rPr>
          <w:sz w:val="24"/>
          <w:szCs w:val="24"/>
        </w:rPr>
        <w:t>Экземпляром с</w:t>
      </w:r>
      <w:r w:rsidR="00E039F2">
        <w:rPr>
          <w:sz w:val="24"/>
          <w:szCs w:val="24"/>
        </w:rPr>
        <w:t>читается номер, том, выпуск, и</w:t>
      </w:r>
      <w:r w:rsidR="00E039F2">
        <w:rPr>
          <w:sz w:val="24"/>
          <w:szCs w:val="24"/>
        </w:rPr>
        <w:t>з</w:t>
      </w:r>
      <w:r w:rsidRPr="00CA34BF">
        <w:rPr>
          <w:sz w:val="24"/>
          <w:szCs w:val="24"/>
        </w:rPr>
        <w:t>данные по отдельности, а также комплект номеров, томов, выпусков, переплетенных в один блок издательством.</w:t>
      </w:r>
      <w:proofErr w:type="gramEnd"/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Периодические приложения к журналам, выходящ</w:t>
      </w:r>
      <w:r w:rsidR="00E039F2">
        <w:rPr>
          <w:sz w:val="24"/>
          <w:szCs w:val="24"/>
        </w:rPr>
        <w:t>ие самостоятельно, имеющие инди</w:t>
      </w:r>
      <w:r w:rsidRPr="00CA34BF">
        <w:rPr>
          <w:sz w:val="24"/>
          <w:szCs w:val="24"/>
        </w:rPr>
        <w:t>в</w:t>
      </w:r>
      <w:r w:rsidRPr="00CA34BF">
        <w:rPr>
          <w:sz w:val="24"/>
          <w:szCs w:val="24"/>
        </w:rPr>
        <w:t>и</w:t>
      </w:r>
      <w:r w:rsidRPr="00CA34BF">
        <w:rPr>
          <w:sz w:val="24"/>
          <w:szCs w:val="24"/>
        </w:rPr>
        <w:t>дуальное заглавие и собственную нумерацию, учитываются как отдельные экземпляры и отдельные названия.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Каждая серия продолжающегося издания, имеюща</w:t>
      </w:r>
      <w:r w:rsidR="00E039F2">
        <w:rPr>
          <w:sz w:val="24"/>
          <w:szCs w:val="24"/>
        </w:rPr>
        <w:t>я индивидуальное заглавие и соб</w:t>
      </w:r>
      <w:r w:rsidRPr="00CA34BF">
        <w:rPr>
          <w:sz w:val="24"/>
          <w:szCs w:val="24"/>
        </w:rPr>
        <w:t>стве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 xml:space="preserve">ную нумерацию выпусков, учитывается как отдельное название.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Каждый самостоятельный том (выпуск) продолжающегося издания учитывается как о</w:t>
      </w:r>
      <w:r w:rsidRPr="00CA34BF">
        <w:rPr>
          <w:sz w:val="24"/>
          <w:szCs w:val="24"/>
        </w:rPr>
        <w:t>т</w:t>
      </w:r>
      <w:r w:rsidRPr="00CA34BF">
        <w:rPr>
          <w:sz w:val="24"/>
          <w:szCs w:val="24"/>
        </w:rPr>
        <w:t>дельное название.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lastRenderedPageBreak/>
        <w:t xml:space="preserve">5.1.6. Газеты учитываются в годовых комплектах и названии комплекта издания за все годы его поступления в фонд, независимо от изменения заглавия газеты.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Исключение составляют однодневные (разовые) г</w:t>
      </w:r>
      <w:r w:rsidR="00E039F2">
        <w:rPr>
          <w:sz w:val="24"/>
          <w:szCs w:val="24"/>
        </w:rPr>
        <w:t>азеты, которые учитываются в эк</w:t>
      </w:r>
      <w:r w:rsidRPr="00CA34BF">
        <w:rPr>
          <w:sz w:val="24"/>
          <w:szCs w:val="24"/>
        </w:rPr>
        <w:t>земпл</w:t>
      </w:r>
      <w:r w:rsidRPr="00CA34BF">
        <w:rPr>
          <w:sz w:val="24"/>
          <w:szCs w:val="24"/>
        </w:rPr>
        <w:t>я</w:t>
      </w:r>
      <w:r w:rsidRPr="00CA34BF">
        <w:rPr>
          <w:sz w:val="24"/>
          <w:szCs w:val="24"/>
        </w:rPr>
        <w:t>рах (номер, выпуск) и названии газеты.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Отдельно изданные периодические приложения к газетам, имеющие индивидуальное з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 xml:space="preserve">главие и собственную нумерацию, учитываются самостоятельно.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5.1.7. </w:t>
      </w:r>
      <w:proofErr w:type="spellStart"/>
      <w:r w:rsidRPr="00CA34BF">
        <w:rPr>
          <w:sz w:val="24"/>
          <w:szCs w:val="24"/>
        </w:rPr>
        <w:t>Изоиздания</w:t>
      </w:r>
      <w:proofErr w:type="spellEnd"/>
      <w:r w:rsidRPr="00CA34BF">
        <w:rPr>
          <w:sz w:val="24"/>
          <w:szCs w:val="24"/>
        </w:rPr>
        <w:t xml:space="preserve"> (альбомы, комплекты, отдельные листовые издания) учитываются в э</w:t>
      </w:r>
      <w:r w:rsidRPr="00CA34BF">
        <w:rPr>
          <w:sz w:val="24"/>
          <w:szCs w:val="24"/>
        </w:rPr>
        <w:t>к</w:t>
      </w:r>
      <w:r w:rsidRPr="00CA34BF">
        <w:rPr>
          <w:sz w:val="24"/>
          <w:szCs w:val="24"/>
        </w:rPr>
        <w:t>земплярах и названиях.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Как отдельный экземпляр и отдельное название учитываются: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каждый отдельно выпущенный том, выпуск альбома или продолжающегося изд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ния, имеющие индивидуальное заглавие;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 xml:space="preserve">каждый лист (выпуск) серии </w:t>
      </w:r>
      <w:proofErr w:type="spellStart"/>
      <w:r w:rsidRPr="00CA34BF">
        <w:rPr>
          <w:sz w:val="24"/>
          <w:szCs w:val="24"/>
        </w:rPr>
        <w:t>изоизданий</w:t>
      </w:r>
      <w:proofErr w:type="spellEnd"/>
      <w:r w:rsidRPr="00CA34BF">
        <w:rPr>
          <w:sz w:val="24"/>
          <w:szCs w:val="24"/>
        </w:rPr>
        <w:t>, н</w:t>
      </w:r>
      <w:r w:rsidR="00E039F2">
        <w:rPr>
          <w:sz w:val="24"/>
          <w:szCs w:val="24"/>
        </w:rPr>
        <w:t>е объединенные издательской пап</w:t>
      </w:r>
      <w:r w:rsidRPr="00CA34BF">
        <w:rPr>
          <w:sz w:val="24"/>
          <w:szCs w:val="24"/>
        </w:rPr>
        <w:t>кой (обложкой, манжеткой).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Листовые издания, объединенные издательской папкой (обложкой, манжеткой, оберткой) учитываются как один экземпляр и одно название.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5.1.8. Нотные издания учитываются в экземплярах и названиях.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Как отдельные экземпляры и отдельные названия учитываются: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самостоятельные нотные издания, объедине</w:t>
      </w:r>
      <w:r w:rsidR="00E039F2">
        <w:rPr>
          <w:sz w:val="24"/>
          <w:szCs w:val="24"/>
        </w:rPr>
        <w:t>нные в одном переплете (</w:t>
      </w:r>
      <w:proofErr w:type="spellStart"/>
      <w:r w:rsidR="00E039F2">
        <w:rPr>
          <w:sz w:val="24"/>
          <w:szCs w:val="24"/>
        </w:rPr>
        <w:t>конволю</w:t>
      </w:r>
      <w:r w:rsidRPr="00CA34BF">
        <w:rPr>
          <w:sz w:val="24"/>
          <w:szCs w:val="24"/>
        </w:rPr>
        <w:t>те</w:t>
      </w:r>
      <w:proofErr w:type="spellEnd"/>
      <w:r w:rsidRPr="00CA34BF">
        <w:rPr>
          <w:sz w:val="24"/>
          <w:szCs w:val="24"/>
        </w:rPr>
        <w:t>);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отдельные партии (голоса) и партитура (клавир), изданные раздельно.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Как один экземпляр и одно название учитываются: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отдельные партии (голоса), объединенные с партитурой (клавиром) в одном изд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 xml:space="preserve">нии, а также партии, объединенные издательской папкой (обложкой).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5.1.9. Картографические издания учитываются в экземплярах и названиях.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Как отдельный экземпляр и отдельное название учитываются: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атласы, состоящие из отдельных нумерованных или датированных выпусков;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каждый выпуск серийного издания карты или атласа.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Как один экземпляр и одно название учитывается: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карта, изданная на нескольких листах (подлежащих склейке), объединенных общим заглавием.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Многотомные (многолистовые) картографические</w:t>
      </w:r>
      <w:r w:rsidR="00E039F2">
        <w:rPr>
          <w:sz w:val="24"/>
          <w:szCs w:val="24"/>
        </w:rPr>
        <w:t xml:space="preserve"> издания, объединенные общим за</w:t>
      </w:r>
      <w:r w:rsidRPr="00CA34BF">
        <w:rPr>
          <w:sz w:val="24"/>
          <w:szCs w:val="24"/>
        </w:rPr>
        <w:t>глав</w:t>
      </w:r>
      <w:r w:rsidRPr="00CA34BF">
        <w:rPr>
          <w:sz w:val="24"/>
          <w:szCs w:val="24"/>
        </w:rPr>
        <w:t>и</w:t>
      </w:r>
      <w:r w:rsidRPr="00CA34BF">
        <w:rPr>
          <w:sz w:val="24"/>
          <w:szCs w:val="24"/>
        </w:rPr>
        <w:t>ем, учитываются по количеству томов и одному названию.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Отдельно изданные, но не имеющие самостоятельного значения картографические прил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 xml:space="preserve">жения к различным изданиям (книгам, брошюрам, журналам и т.д.), отдельно не </w:t>
      </w:r>
      <w:r w:rsidR="00E039F2">
        <w:rPr>
          <w:sz w:val="24"/>
          <w:szCs w:val="24"/>
        </w:rPr>
        <w:t>учи</w:t>
      </w:r>
      <w:r w:rsidRPr="00CA34BF">
        <w:rPr>
          <w:sz w:val="24"/>
          <w:szCs w:val="24"/>
        </w:rPr>
        <w:t>тыв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ются. Они учитываются единым комплектом с основным изданием.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5.1.10. Нормативно – технические и технические документы (патентные документы, тип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вые проекты и чертежи, каталоги промышленного о</w:t>
      </w:r>
      <w:r w:rsidR="00E039F2">
        <w:rPr>
          <w:sz w:val="24"/>
          <w:szCs w:val="24"/>
        </w:rPr>
        <w:t>борудования и изделий, норматив</w:t>
      </w:r>
      <w:r w:rsidRPr="00CA34BF">
        <w:rPr>
          <w:sz w:val="24"/>
          <w:szCs w:val="24"/>
        </w:rPr>
        <w:t>ные документы по стандартизации, технические условия, руководящие документы и правила и т.п.) учитываются в экземплярах и названиях.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Как один экземпляр и одно название учитываются: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стандарты и каталоги промышленного оборудования и изделий, выпущенные в об</w:t>
      </w:r>
      <w:r w:rsidRPr="00CA34BF">
        <w:rPr>
          <w:sz w:val="24"/>
          <w:szCs w:val="24"/>
        </w:rPr>
        <w:t>ъ</w:t>
      </w:r>
      <w:r w:rsidRPr="00CA34BF">
        <w:rPr>
          <w:sz w:val="24"/>
          <w:szCs w:val="24"/>
        </w:rPr>
        <w:t>единяющей их издательской папке (обложке) при наличии на папке общей цены, содерж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ния всего издания, единых выходных данных.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Как отдельный экземпляр и отдельное название учитываются: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lastRenderedPageBreak/>
        <w:t>•</w:t>
      </w:r>
      <w:r w:rsidRPr="00CA34BF">
        <w:rPr>
          <w:sz w:val="24"/>
          <w:szCs w:val="24"/>
        </w:rPr>
        <w:tab/>
        <w:t>стандарты и каталоги промышленного обору</w:t>
      </w:r>
      <w:r w:rsidR="00E039F2">
        <w:rPr>
          <w:sz w:val="24"/>
          <w:szCs w:val="24"/>
        </w:rPr>
        <w:t>дования и изделий, другие специ</w:t>
      </w:r>
      <w:r w:rsidRPr="00CA34BF">
        <w:rPr>
          <w:sz w:val="24"/>
          <w:szCs w:val="24"/>
        </w:rPr>
        <w:t>ал</w:t>
      </w:r>
      <w:r w:rsidRPr="00CA34BF">
        <w:rPr>
          <w:sz w:val="24"/>
          <w:szCs w:val="24"/>
        </w:rPr>
        <w:t>ь</w:t>
      </w:r>
      <w:r w:rsidRPr="00CA34BF">
        <w:rPr>
          <w:sz w:val="24"/>
          <w:szCs w:val="24"/>
        </w:rPr>
        <w:t>ные виды документов, выпущенные в виде отдельных листов, если каждый из них имеет свои выходные данные, цену, тираж, даже если они объединены одной издательской па</w:t>
      </w:r>
      <w:r w:rsidRPr="00CA34BF">
        <w:rPr>
          <w:sz w:val="24"/>
          <w:szCs w:val="24"/>
        </w:rPr>
        <w:t>п</w:t>
      </w:r>
      <w:r w:rsidRPr="00CA34BF">
        <w:rPr>
          <w:sz w:val="24"/>
          <w:szCs w:val="24"/>
        </w:rPr>
        <w:t>кой (обложкой).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5.1.11. Неопубликованные документы учитываются в экземплярах и названиях.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Как один экземпляр и одно название учитываются: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депонированная научная работа (работа в дв</w:t>
      </w:r>
      <w:r w:rsidR="00E039F2">
        <w:rPr>
          <w:sz w:val="24"/>
          <w:szCs w:val="24"/>
        </w:rPr>
        <w:t>ух экземплярах) и сопроводитель</w:t>
      </w:r>
      <w:r w:rsidRPr="00CA34BF">
        <w:rPr>
          <w:sz w:val="24"/>
          <w:szCs w:val="24"/>
        </w:rPr>
        <w:t>ные документы, содержащиеся в отдельной папке;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неопубликованные документы, сброшюров</w:t>
      </w:r>
      <w:r w:rsidR="00E039F2">
        <w:rPr>
          <w:sz w:val="24"/>
          <w:szCs w:val="24"/>
        </w:rPr>
        <w:t>анные или содержащиеся в отдель</w:t>
      </w:r>
      <w:r w:rsidRPr="00CA34BF">
        <w:rPr>
          <w:sz w:val="24"/>
          <w:szCs w:val="24"/>
        </w:rPr>
        <w:t>ной папке.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Для конструкторской документации единицей учета является чертеж или полный комплект конструкторских документов, относящихся к одному изделию (объекту).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5.1.12. Обновляемое печатное издание учитывается </w:t>
      </w:r>
      <w:r w:rsidR="00E039F2">
        <w:rPr>
          <w:sz w:val="24"/>
          <w:szCs w:val="24"/>
        </w:rPr>
        <w:t>как отдельное название и отдель</w:t>
      </w:r>
      <w:r w:rsidRPr="00CA34BF">
        <w:rPr>
          <w:sz w:val="24"/>
          <w:szCs w:val="24"/>
        </w:rPr>
        <w:t>ный экземпляр при первичном поступлении в библиотеку. Последующие поступления вкладных листов, предназначенных для дополнения или замены соответствующих листов в издании, отдельному учету не подлежат.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5.1.13. Факсимильное издание учитывается как оригинал.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5.2. Аудиовизуальные документы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Аудиовизуальный документ – документ, содержащий изобразительную, звуковую, текст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вую информацию или их различные сочетания, воспроизведение которых требует прим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 xml:space="preserve">нения технических средств.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5.2.1. К аудиовизуальным документам относятся </w:t>
      </w:r>
      <w:proofErr w:type="spellStart"/>
      <w:r w:rsidRPr="00CA34BF">
        <w:rPr>
          <w:sz w:val="24"/>
          <w:szCs w:val="24"/>
        </w:rPr>
        <w:t>фонодокументы</w:t>
      </w:r>
      <w:proofErr w:type="spellEnd"/>
      <w:r w:rsidRPr="00CA34BF">
        <w:rPr>
          <w:sz w:val="24"/>
          <w:szCs w:val="24"/>
        </w:rPr>
        <w:t>, видеодокументы, фот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документы, документы на микроформах.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5.2.2. Единицами учета фонда аудиовизуальных документов являются экземпляр и назв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ние.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5.2.3. Как отдельный экземпляр учитываются: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диск для грампластинок;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катушка, кассета или бобина для магнитных фонограмм;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кассета для видеодокументов;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кадр для фотодокументов (диапозитивов);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 xml:space="preserve">фиша — </w:t>
      </w:r>
      <w:proofErr w:type="gramStart"/>
      <w:r w:rsidRPr="00CA34BF">
        <w:rPr>
          <w:sz w:val="24"/>
          <w:szCs w:val="24"/>
        </w:rPr>
        <w:t>для</w:t>
      </w:r>
      <w:proofErr w:type="gramEnd"/>
      <w:r w:rsidRPr="00CA34BF">
        <w:rPr>
          <w:sz w:val="24"/>
          <w:szCs w:val="24"/>
        </w:rPr>
        <w:t xml:space="preserve"> микрофиш;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рулон – для микрофильмов, диафильмов;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бобина – для кинофильмов.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5.2.4. Как отдельное название учитываются: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отдельно выпущенная грампластинка, кассета, либо компл</w:t>
      </w:r>
      <w:r w:rsidR="00E039F2">
        <w:rPr>
          <w:sz w:val="24"/>
          <w:szCs w:val="24"/>
        </w:rPr>
        <w:t>ект (альбом) грам</w:t>
      </w:r>
      <w:r w:rsidRPr="00CA34BF">
        <w:rPr>
          <w:sz w:val="24"/>
          <w:szCs w:val="24"/>
        </w:rPr>
        <w:t>пласт</w:t>
      </w:r>
      <w:r w:rsidRPr="00CA34BF">
        <w:rPr>
          <w:sz w:val="24"/>
          <w:szCs w:val="24"/>
        </w:rPr>
        <w:t>и</w:t>
      </w:r>
      <w:r w:rsidRPr="00CA34BF">
        <w:rPr>
          <w:sz w:val="24"/>
          <w:szCs w:val="24"/>
        </w:rPr>
        <w:t>нок, кассет, объединенных общим названием;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магнитная фонограмма на одной катушке (кассете), магнитная фонограмма на н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скольких катушках (кассетах), объединенных общим названием;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 xml:space="preserve">отдельно изданный </w:t>
      </w:r>
      <w:proofErr w:type="spellStart"/>
      <w:r w:rsidRPr="00CA34BF">
        <w:rPr>
          <w:sz w:val="24"/>
          <w:szCs w:val="24"/>
        </w:rPr>
        <w:t>фонодокумент</w:t>
      </w:r>
      <w:proofErr w:type="spellEnd"/>
      <w:r w:rsidRPr="00CA34BF">
        <w:rPr>
          <w:sz w:val="24"/>
          <w:szCs w:val="24"/>
        </w:rPr>
        <w:t xml:space="preserve"> или комплект </w:t>
      </w:r>
      <w:proofErr w:type="spellStart"/>
      <w:r w:rsidRPr="00CA34BF">
        <w:rPr>
          <w:sz w:val="24"/>
          <w:szCs w:val="24"/>
        </w:rPr>
        <w:t>фонодо</w:t>
      </w:r>
      <w:r w:rsidR="00E039F2">
        <w:rPr>
          <w:sz w:val="24"/>
          <w:szCs w:val="24"/>
        </w:rPr>
        <w:t>кументов</w:t>
      </w:r>
      <w:proofErr w:type="spellEnd"/>
      <w:r w:rsidR="00E039F2">
        <w:rPr>
          <w:sz w:val="24"/>
          <w:szCs w:val="24"/>
        </w:rPr>
        <w:t xml:space="preserve">,  </w:t>
      </w:r>
      <w:proofErr w:type="gramStart"/>
      <w:r w:rsidR="00E039F2">
        <w:rPr>
          <w:sz w:val="24"/>
          <w:szCs w:val="24"/>
        </w:rPr>
        <w:t>объединен</w:t>
      </w:r>
      <w:r w:rsidRPr="00CA34BF">
        <w:rPr>
          <w:sz w:val="24"/>
          <w:szCs w:val="24"/>
        </w:rPr>
        <w:t>ных</w:t>
      </w:r>
      <w:proofErr w:type="gramEnd"/>
      <w:r w:rsidRPr="00CA34BF">
        <w:rPr>
          <w:sz w:val="24"/>
          <w:szCs w:val="24"/>
        </w:rPr>
        <w:t xml:space="preserve"> общим заглавием;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 xml:space="preserve">кинофильм, диафильм независимо от числа составляющих частей или кадров (для комплекта диапозитивов);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комплект фиш</w:t>
      </w:r>
      <w:proofErr w:type="gramStart"/>
      <w:r w:rsidRPr="00CA34BF">
        <w:rPr>
          <w:sz w:val="24"/>
          <w:szCs w:val="24"/>
        </w:rPr>
        <w:t>,о</w:t>
      </w:r>
      <w:proofErr w:type="gramEnd"/>
      <w:r w:rsidRPr="00CA34BF">
        <w:rPr>
          <w:sz w:val="24"/>
          <w:szCs w:val="24"/>
        </w:rPr>
        <w:t>бъединенных общим названием.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lastRenderedPageBreak/>
        <w:t>Примечание: АВД, являющиеся приложением к различным изданиям и вы</w:t>
      </w:r>
      <w:r w:rsidR="00E039F2">
        <w:rPr>
          <w:sz w:val="24"/>
          <w:szCs w:val="24"/>
        </w:rPr>
        <w:t>полняю</w:t>
      </w:r>
      <w:r w:rsidRPr="00CA34BF">
        <w:rPr>
          <w:sz w:val="24"/>
          <w:szCs w:val="24"/>
        </w:rPr>
        <w:t>щие с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мостоятельные функции, а также используем</w:t>
      </w:r>
      <w:r w:rsidR="00E039F2">
        <w:rPr>
          <w:sz w:val="24"/>
          <w:szCs w:val="24"/>
        </w:rPr>
        <w:t>ые в работе отдельно от основно</w:t>
      </w:r>
      <w:r w:rsidRPr="00CA34BF">
        <w:rPr>
          <w:sz w:val="24"/>
          <w:szCs w:val="24"/>
        </w:rPr>
        <w:t>го издания, могут учитываться как отдельные экземпляры.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5.3. Электронные документы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Электронный документ – документ на машиночитаемом носителе, для использования к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торого необходимы средства вычислительной техники.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5.3.1. К электронным документам относятся электронные документы на съемных носит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лях, сетевые документы локального доступа, сетевые документы удаленного доступа.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Документы на съемных носителях представляют собой </w:t>
      </w:r>
      <w:r w:rsidR="00E039F2">
        <w:rPr>
          <w:sz w:val="24"/>
          <w:szCs w:val="24"/>
        </w:rPr>
        <w:t>автономные объекты, предна</w:t>
      </w:r>
      <w:r w:rsidRPr="00CA34BF">
        <w:rPr>
          <w:sz w:val="24"/>
          <w:szCs w:val="24"/>
        </w:rPr>
        <w:t>зн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ченные для локального использования и выпускаемые (тиражируемые) в виде опреде</w:t>
      </w:r>
      <w:r w:rsidR="00E039F2">
        <w:rPr>
          <w:sz w:val="24"/>
          <w:szCs w:val="24"/>
        </w:rPr>
        <w:t>ле</w:t>
      </w:r>
      <w:r w:rsidR="00E039F2">
        <w:rPr>
          <w:sz w:val="24"/>
          <w:szCs w:val="24"/>
        </w:rPr>
        <w:t>н</w:t>
      </w:r>
      <w:r w:rsidRPr="00CA34BF">
        <w:rPr>
          <w:sz w:val="24"/>
          <w:szCs w:val="24"/>
        </w:rPr>
        <w:t xml:space="preserve">ного количества идентичных экземпляров (CD-ROM, DVD и т.п.).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Сетевые документы локального доступа – документы, находящиеся на жестком диске ко</w:t>
      </w:r>
      <w:r w:rsidRPr="00CA34BF">
        <w:rPr>
          <w:sz w:val="24"/>
          <w:szCs w:val="24"/>
        </w:rPr>
        <w:t>м</w:t>
      </w:r>
      <w:r w:rsidRPr="00CA34BF">
        <w:rPr>
          <w:sz w:val="24"/>
          <w:szCs w:val="24"/>
        </w:rPr>
        <w:t>пьютера библиотеки, в том числе входящие в электронную библиотеку.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Сетевые документы удаленного доступа – документы, получаемые библиотекой из вне</w:t>
      </w:r>
      <w:r w:rsidRPr="00CA34BF">
        <w:rPr>
          <w:sz w:val="24"/>
          <w:szCs w:val="24"/>
        </w:rPr>
        <w:t>ш</w:t>
      </w:r>
      <w:r w:rsidRPr="00CA34BF">
        <w:rPr>
          <w:sz w:val="24"/>
          <w:szCs w:val="24"/>
        </w:rPr>
        <w:t>них источников, размещенных на удаленных технических средствах, во временное польз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вание на условиях соглашений с поставщиками информации (генераторами доступа).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5.3.2. Единицами учета электронных документов н</w:t>
      </w:r>
      <w:r w:rsidR="00E039F2">
        <w:rPr>
          <w:sz w:val="24"/>
          <w:szCs w:val="24"/>
        </w:rPr>
        <w:t>а съемных носителях являются эк</w:t>
      </w:r>
      <w:r w:rsidRPr="00CA34BF">
        <w:rPr>
          <w:sz w:val="24"/>
          <w:szCs w:val="24"/>
        </w:rPr>
        <w:t>зем</w:t>
      </w:r>
      <w:r w:rsidRPr="00CA34BF">
        <w:rPr>
          <w:sz w:val="24"/>
          <w:szCs w:val="24"/>
        </w:rPr>
        <w:t>п</w:t>
      </w:r>
      <w:r w:rsidRPr="00CA34BF">
        <w:rPr>
          <w:sz w:val="24"/>
          <w:szCs w:val="24"/>
        </w:rPr>
        <w:t>ляр и название.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5.3.2.1. Как отдельный экземпляр учитываются оптический диск и дискета.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Как отдельные экземпляры могут учитываться приложения к различным изданиям, выпо</w:t>
      </w:r>
      <w:r w:rsidRPr="00CA34BF">
        <w:rPr>
          <w:sz w:val="24"/>
          <w:szCs w:val="24"/>
        </w:rPr>
        <w:t>л</w:t>
      </w:r>
      <w:r w:rsidRPr="00CA34BF">
        <w:rPr>
          <w:sz w:val="24"/>
          <w:szCs w:val="24"/>
        </w:rPr>
        <w:t>няющие самостоятельные функции, а также используемые в работе отдельно от ос</w:t>
      </w:r>
      <w:r w:rsidR="00E039F2">
        <w:rPr>
          <w:sz w:val="24"/>
          <w:szCs w:val="24"/>
        </w:rPr>
        <w:t>нов</w:t>
      </w:r>
      <w:r w:rsidRPr="00CA34BF">
        <w:rPr>
          <w:sz w:val="24"/>
          <w:szCs w:val="24"/>
        </w:rPr>
        <w:t>ного издания.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Как отдельные экземпляры не учитываются оптич</w:t>
      </w:r>
      <w:r w:rsidR="00E039F2">
        <w:rPr>
          <w:sz w:val="24"/>
          <w:szCs w:val="24"/>
        </w:rPr>
        <w:t>еские диски, дискеты, если пред</w:t>
      </w:r>
      <w:r w:rsidRPr="00CA34BF">
        <w:rPr>
          <w:sz w:val="24"/>
          <w:szCs w:val="24"/>
        </w:rPr>
        <w:t>ставляют собой вкладку (вложение) в издание или его неотъемлемое приложение.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5.3.2.2. Как одно название учитываются: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 xml:space="preserve">каждое отдельное издание, выпущенное на оптическом компакт-диске;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каждый локальный диск, входящий в нум</w:t>
      </w:r>
      <w:r w:rsidR="00E039F2">
        <w:rPr>
          <w:sz w:val="24"/>
          <w:szCs w:val="24"/>
        </w:rPr>
        <w:t>ерованную или ненумерованную се</w:t>
      </w:r>
      <w:r w:rsidRPr="00CA34BF">
        <w:rPr>
          <w:sz w:val="24"/>
          <w:szCs w:val="24"/>
        </w:rPr>
        <w:t>рию электронных изданий;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комплект компакт-дисков, объединенных общим названием;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изданные в качестве самостоятельных изд</w:t>
      </w:r>
      <w:r w:rsidR="00E039F2">
        <w:rPr>
          <w:sz w:val="24"/>
          <w:szCs w:val="24"/>
        </w:rPr>
        <w:t>аний приложения к изданиям любо</w:t>
      </w:r>
      <w:r w:rsidRPr="00CA34BF">
        <w:rPr>
          <w:sz w:val="24"/>
          <w:szCs w:val="24"/>
        </w:rPr>
        <w:t>го др</w:t>
      </w:r>
      <w:r w:rsidRPr="00CA34BF">
        <w:rPr>
          <w:sz w:val="24"/>
          <w:szCs w:val="24"/>
        </w:rPr>
        <w:t>у</w:t>
      </w:r>
      <w:r w:rsidRPr="00CA34BF">
        <w:rPr>
          <w:sz w:val="24"/>
          <w:szCs w:val="24"/>
        </w:rPr>
        <w:t>гого вида, имеющие собственное заг</w:t>
      </w:r>
      <w:r w:rsidR="00E039F2">
        <w:rPr>
          <w:sz w:val="24"/>
          <w:szCs w:val="24"/>
        </w:rPr>
        <w:t>лавие и допускающие их использо</w:t>
      </w:r>
      <w:r w:rsidRPr="00CA34BF">
        <w:rPr>
          <w:sz w:val="24"/>
          <w:szCs w:val="24"/>
        </w:rPr>
        <w:t>вание без обращ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ния к основному изданию.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пополняемые документы на съёмных носителях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5.3.3. Единицами учета сетевых документов локального доступа являются название, экзе</w:t>
      </w:r>
      <w:r w:rsidRPr="00CA34BF">
        <w:rPr>
          <w:sz w:val="24"/>
          <w:szCs w:val="24"/>
        </w:rPr>
        <w:t>м</w:t>
      </w:r>
      <w:r w:rsidRPr="00CA34BF">
        <w:rPr>
          <w:sz w:val="24"/>
          <w:szCs w:val="24"/>
        </w:rPr>
        <w:t xml:space="preserve">пляр.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Новым названием является каждое представление электронного документа в ином форм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те.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5.3.3.1. Как одно название  учитываются пополняемые электронные документы.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Как отдельные названия  учитываются обновляемы</w:t>
      </w:r>
      <w:r w:rsidR="00E039F2">
        <w:rPr>
          <w:sz w:val="24"/>
          <w:szCs w:val="24"/>
        </w:rPr>
        <w:t>е электронные документы с указа</w:t>
      </w:r>
      <w:r w:rsidRPr="00CA34BF">
        <w:rPr>
          <w:sz w:val="24"/>
          <w:szCs w:val="24"/>
        </w:rPr>
        <w:t>нием версии каждого обновления.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Дополнительной единицей учета этих документов </w:t>
      </w:r>
      <w:r w:rsidR="00E039F2">
        <w:rPr>
          <w:sz w:val="24"/>
          <w:szCs w:val="24"/>
        </w:rPr>
        <w:t>является объем занимаемой диско</w:t>
      </w:r>
      <w:r w:rsidRPr="00CA34BF">
        <w:rPr>
          <w:sz w:val="24"/>
          <w:szCs w:val="24"/>
        </w:rPr>
        <w:t>вой памяти – количество килобайт, занимаемое каждым  названием электронного документа с указанием формата хранения данных.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lastRenderedPageBreak/>
        <w:t>5.3.3.2. Перезапись электронного документа на др</w:t>
      </w:r>
      <w:r w:rsidR="00E039F2">
        <w:rPr>
          <w:sz w:val="24"/>
          <w:szCs w:val="24"/>
        </w:rPr>
        <w:t>угой компьютер или съемный носи</w:t>
      </w:r>
      <w:r w:rsidRPr="00CA34BF">
        <w:rPr>
          <w:sz w:val="24"/>
          <w:szCs w:val="24"/>
        </w:rPr>
        <w:t>тель в том же формате с уничтожением исходного докумен</w:t>
      </w:r>
      <w:r w:rsidR="00E039F2">
        <w:rPr>
          <w:sz w:val="24"/>
          <w:szCs w:val="24"/>
        </w:rPr>
        <w:t>та, рассматривается как переста</w:t>
      </w:r>
      <w:r w:rsidRPr="00CA34BF">
        <w:rPr>
          <w:sz w:val="24"/>
          <w:szCs w:val="24"/>
        </w:rPr>
        <w:t>новка и не требует дополнительного оформления (поступл</w:t>
      </w:r>
      <w:r w:rsidR="00E039F2">
        <w:rPr>
          <w:sz w:val="24"/>
          <w:szCs w:val="24"/>
        </w:rPr>
        <w:t>ения или исключения), кроме сме</w:t>
      </w:r>
      <w:r w:rsidRPr="00CA34BF">
        <w:rPr>
          <w:sz w:val="24"/>
          <w:szCs w:val="24"/>
        </w:rPr>
        <w:t>ны адреса (номера и иных атрибутов компьютера или съемного диска).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5.3.3.3. Каждая электронная копия, полученная без</w:t>
      </w:r>
      <w:r w:rsidR="00E039F2">
        <w:rPr>
          <w:sz w:val="24"/>
          <w:szCs w:val="24"/>
        </w:rPr>
        <w:t xml:space="preserve"> уничтожения оригинала, учитыва</w:t>
      </w:r>
      <w:r w:rsidRPr="00CA34BF">
        <w:rPr>
          <w:sz w:val="24"/>
          <w:szCs w:val="24"/>
        </w:rPr>
        <w:t>ется как отдельный экземпляр.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5.3.4. Единицей учета сетевых документов удаленного доступа является пакет.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Пакет представляет собой сетевой  удаленный ресурс, на который можно оформить о</w:t>
      </w:r>
      <w:r w:rsidRPr="00CA34BF">
        <w:rPr>
          <w:sz w:val="24"/>
          <w:szCs w:val="24"/>
        </w:rPr>
        <w:t>т</w:t>
      </w:r>
      <w:r w:rsidRPr="00CA34BF">
        <w:rPr>
          <w:sz w:val="24"/>
          <w:szCs w:val="24"/>
        </w:rPr>
        <w:t>дельный доступ у его производителя (коммерческого или некоммерческого) на опред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ленных условиях, зафиксированных в соответствующем документе (договоре, контракте, лицензии).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6. УЧЕТ ПОСТУПЛЕНИЯ ДОКУМЕНТОВ В БИБЛИОТЕЧНЫЙ ФОНД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6.1. Документы, поступающие в фонд библиотеки, принимаются по одному сопровод</w:t>
      </w:r>
      <w:r w:rsidRPr="00CA34BF">
        <w:rPr>
          <w:sz w:val="24"/>
          <w:szCs w:val="24"/>
        </w:rPr>
        <w:t>и</w:t>
      </w:r>
      <w:r w:rsidRPr="00CA34BF">
        <w:rPr>
          <w:sz w:val="24"/>
          <w:szCs w:val="24"/>
        </w:rPr>
        <w:t>тельному документу (лист государственной регистрации, счет-фактура, накладная, реестр, акт).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В случае отсутствия сопроводительного докумен</w:t>
      </w:r>
      <w:r w:rsidR="00E039F2">
        <w:rPr>
          <w:sz w:val="24"/>
          <w:szCs w:val="24"/>
        </w:rPr>
        <w:t>та составляется Акт приема доку</w:t>
      </w:r>
      <w:r w:rsidRPr="00CA34BF">
        <w:rPr>
          <w:sz w:val="24"/>
          <w:szCs w:val="24"/>
        </w:rPr>
        <w:t>ментов в библиотеку (Приложения 7, 8).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Документы, полученные библиотекой в качестве пожертвования (книги, альбомы, другие издания), включаются в фонд библиотеки на осн</w:t>
      </w:r>
      <w:r w:rsidR="00E039F2">
        <w:rPr>
          <w:sz w:val="24"/>
          <w:szCs w:val="24"/>
        </w:rPr>
        <w:t>овании Акта пожертвования о без</w:t>
      </w:r>
      <w:r w:rsidRPr="00CA34BF">
        <w:rPr>
          <w:sz w:val="24"/>
          <w:szCs w:val="24"/>
        </w:rPr>
        <w:t>возмез</w:t>
      </w:r>
      <w:r w:rsidRPr="00CA34BF">
        <w:rPr>
          <w:sz w:val="24"/>
          <w:szCs w:val="24"/>
        </w:rPr>
        <w:t>д</w:t>
      </w:r>
      <w:r w:rsidRPr="00CA34BF">
        <w:rPr>
          <w:sz w:val="24"/>
          <w:szCs w:val="24"/>
        </w:rPr>
        <w:t>ной передаче (Приложение 9).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Допускается оформление Акта по упрощенной форм</w:t>
      </w:r>
      <w:r w:rsidR="00E039F2">
        <w:rPr>
          <w:sz w:val="24"/>
          <w:szCs w:val="24"/>
        </w:rPr>
        <w:t>е, в случае, если личное присут</w:t>
      </w:r>
      <w:r w:rsidRPr="00CA34BF">
        <w:rPr>
          <w:sz w:val="24"/>
          <w:szCs w:val="24"/>
        </w:rPr>
        <w:t>ствие дарителя (жертвователя) недоступно.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При обнаружении в принимаемых партиях расхождений с данными сопроводительного документа, а также присланных без заказа, не соответствующих профилю комплектования библиотеки или дефектных экземпляров, организации-поставщику предъявляются прете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>зии в течение 1 месяца с момента приема партии новых поступлений, если иные условия не определены договором о поставке (Приложение 10).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6.2. Документы, подготовленные к приему, подвер</w:t>
      </w:r>
      <w:r w:rsidR="00E039F2">
        <w:rPr>
          <w:sz w:val="24"/>
          <w:szCs w:val="24"/>
        </w:rPr>
        <w:t>гаются первичной обработке и ин</w:t>
      </w:r>
      <w:r w:rsidRPr="00CA34BF">
        <w:rPr>
          <w:sz w:val="24"/>
          <w:szCs w:val="24"/>
        </w:rPr>
        <w:t>див</w:t>
      </w:r>
      <w:r w:rsidRPr="00CA34BF">
        <w:rPr>
          <w:sz w:val="24"/>
          <w:szCs w:val="24"/>
        </w:rPr>
        <w:t>и</w:t>
      </w:r>
      <w:r w:rsidRPr="00CA34BF">
        <w:rPr>
          <w:sz w:val="24"/>
          <w:szCs w:val="24"/>
        </w:rPr>
        <w:t xml:space="preserve">дуальному учету. Учет поступлений документов в фонд осуществляется </w:t>
      </w:r>
      <w:r w:rsidR="00E039F2" w:rsidRPr="00CA34BF">
        <w:rPr>
          <w:sz w:val="24"/>
          <w:szCs w:val="24"/>
        </w:rPr>
        <w:t>диффере</w:t>
      </w:r>
      <w:r w:rsidR="00E039F2">
        <w:rPr>
          <w:sz w:val="24"/>
          <w:szCs w:val="24"/>
        </w:rPr>
        <w:t>нцир</w:t>
      </w:r>
      <w:r w:rsidR="00E039F2" w:rsidRPr="00CA34BF">
        <w:rPr>
          <w:sz w:val="24"/>
          <w:szCs w:val="24"/>
        </w:rPr>
        <w:t>ова</w:t>
      </w:r>
      <w:r w:rsidR="00E039F2" w:rsidRPr="00CA34BF">
        <w:rPr>
          <w:sz w:val="24"/>
          <w:szCs w:val="24"/>
        </w:rPr>
        <w:t>н</w:t>
      </w:r>
      <w:r w:rsidR="00E039F2" w:rsidRPr="00CA34BF">
        <w:rPr>
          <w:sz w:val="24"/>
          <w:szCs w:val="24"/>
        </w:rPr>
        <w:t>но</w:t>
      </w:r>
      <w:r w:rsidRPr="00CA34BF">
        <w:rPr>
          <w:sz w:val="24"/>
          <w:szCs w:val="24"/>
        </w:rPr>
        <w:t>, путем их подразделения на документы постоянного (в том числе длительного) и вр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менного хранения.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Документам постоянного хранения (обязательны</w:t>
      </w:r>
      <w:r w:rsidR="00E039F2">
        <w:rPr>
          <w:sz w:val="24"/>
          <w:szCs w:val="24"/>
        </w:rPr>
        <w:t>м экземплярам, архивным докумен</w:t>
      </w:r>
      <w:r w:rsidRPr="00CA34BF">
        <w:rPr>
          <w:sz w:val="24"/>
          <w:szCs w:val="24"/>
        </w:rPr>
        <w:t>там, книжным памятникам, изданиям краеведческой лите</w:t>
      </w:r>
      <w:r w:rsidR="00E039F2">
        <w:rPr>
          <w:sz w:val="24"/>
          <w:szCs w:val="24"/>
        </w:rPr>
        <w:t>ратуры), а также документам дл</w:t>
      </w:r>
      <w:r w:rsidR="00E039F2">
        <w:rPr>
          <w:sz w:val="24"/>
          <w:szCs w:val="24"/>
        </w:rPr>
        <w:t>и</w:t>
      </w:r>
      <w:r w:rsidRPr="00CA34BF">
        <w:rPr>
          <w:sz w:val="24"/>
          <w:szCs w:val="24"/>
        </w:rPr>
        <w:t>тельного хранения (предназначенным для удовлетворени</w:t>
      </w:r>
      <w:r w:rsidR="00E039F2">
        <w:rPr>
          <w:sz w:val="24"/>
          <w:szCs w:val="24"/>
        </w:rPr>
        <w:t>я текущего и прогнозируемого чи</w:t>
      </w:r>
      <w:r w:rsidRPr="00CA34BF">
        <w:rPr>
          <w:sz w:val="24"/>
          <w:szCs w:val="24"/>
        </w:rPr>
        <w:t>тательского спроса)  присваиваются инвентарные номера.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Инвентарные номера присваиваются каждому экземпляру издания.  Инвентарные номера проставляются непосредственно на документах в установленном правилами биб</w:t>
      </w:r>
      <w:r w:rsidR="00E039F2">
        <w:rPr>
          <w:sz w:val="24"/>
          <w:szCs w:val="24"/>
        </w:rPr>
        <w:t>лиоте</w:t>
      </w:r>
      <w:r w:rsidRPr="00CA34BF">
        <w:rPr>
          <w:sz w:val="24"/>
          <w:szCs w:val="24"/>
        </w:rPr>
        <w:t xml:space="preserve">ки месте и отражаются в принятой для данной категории документов форме </w:t>
      </w:r>
      <w:proofErr w:type="spellStart"/>
      <w:proofErr w:type="gramStart"/>
      <w:r w:rsidRPr="00CA34BF">
        <w:rPr>
          <w:sz w:val="24"/>
          <w:szCs w:val="24"/>
        </w:rPr>
        <w:t>индивидуально-го</w:t>
      </w:r>
      <w:proofErr w:type="spellEnd"/>
      <w:proofErr w:type="gramEnd"/>
      <w:r w:rsidRPr="00CA34BF">
        <w:rPr>
          <w:sz w:val="24"/>
          <w:szCs w:val="24"/>
        </w:rPr>
        <w:t xml:space="preserve"> учета.</w:t>
      </w:r>
      <w:r w:rsidRPr="00CA34BF">
        <w:rPr>
          <w:sz w:val="24"/>
          <w:szCs w:val="24"/>
        </w:rPr>
        <w:cr/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Документы временного хранения, содержащие информацию краткосрочного значения, в </w:t>
      </w:r>
      <w:r w:rsidR="00E039F2" w:rsidRPr="00CA34BF">
        <w:rPr>
          <w:sz w:val="24"/>
          <w:szCs w:val="24"/>
        </w:rPr>
        <w:t>связи,</w:t>
      </w:r>
      <w:r w:rsidRPr="00CA34BF">
        <w:rPr>
          <w:sz w:val="24"/>
          <w:szCs w:val="24"/>
        </w:rPr>
        <w:t xml:space="preserve"> с чем исключаются из фонда библиотеки через непродолжительный период врем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lastRenderedPageBreak/>
        <w:t xml:space="preserve">ни (от 1 года до 3 лет, если другие сроки не предусмотрены), регистрируются в принятых библиотекой формах индивидуального учета без инвентарных номеров.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6.3. Оценка стоимости документов, поступивших в библиотеку без оплаты их стоимости (в порядке обязательного экземпляра, книгообмена, в качестве дара, пожертвования, бе</w:t>
      </w:r>
      <w:r w:rsidRPr="00CA34BF">
        <w:rPr>
          <w:sz w:val="24"/>
          <w:szCs w:val="24"/>
        </w:rPr>
        <w:t>з</w:t>
      </w:r>
      <w:r w:rsidRPr="00CA34BF">
        <w:rPr>
          <w:sz w:val="24"/>
          <w:szCs w:val="24"/>
        </w:rPr>
        <w:t>возмездно) и принятых к учету, осуществляется библиотекой по их реальной рыночной стоимости на момент приема. К оценке стоимости книжных памятников и особо ценных пожертвований могут привлекаться букинисты и другие эксперты.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6.4. Сведения о поступивших в библиотечный фо</w:t>
      </w:r>
      <w:r w:rsidR="00E039F2">
        <w:rPr>
          <w:sz w:val="24"/>
          <w:szCs w:val="24"/>
        </w:rPr>
        <w:t>нд документах фиксируются в пер</w:t>
      </w:r>
      <w:r w:rsidRPr="00CA34BF">
        <w:rPr>
          <w:sz w:val="24"/>
          <w:szCs w:val="24"/>
        </w:rPr>
        <w:t>вой ча</w:t>
      </w:r>
      <w:r w:rsidRPr="00CA34BF">
        <w:rPr>
          <w:sz w:val="24"/>
          <w:szCs w:val="24"/>
        </w:rPr>
        <w:t>с</w:t>
      </w:r>
      <w:r w:rsidRPr="00CA34BF">
        <w:rPr>
          <w:sz w:val="24"/>
          <w:szCs w:val="24"/>
        </w:rPr>
        <w:t>ти «Книги суммарного учета библиотечного фонда» или другой форме суммарного учета, принятой в библиотеке, под очередным порядков</w:t>
      </w:r>
      <w:r w:rsidR="00E039F2">
        <w:rPr>
          <w:sz w:val="24"/>
          <w:szCs w:val="24"/>
        </w:rPr>
        <w:t>ым номером. Порядковый номер за</w:t>
      </w:r>
      <w:r w:rsidRPr="00CA34BF">
        <w:rPr>
          <w:sz w:val="24"/>
          <w:szCs w:val="24"/>
        </w:rPr>
        <w:t>писи ежегодно начинается с № 1. Фиксируются дата и № записи, источник поступления, № и/или дата сопроводительного документа, количество поступивших документов (всего, в том чи</w:t>
      </w:r>
      <w:r w:rsidRPr="00CA34BF">
        <w:rPr>
          <w:sz w:val="24"/>
          <w:szCs w:val="24"/>
        </w:rPr>
        <w:t>с</w:t>
      </w:r>
      <w:r w:rsidRPr="00CA34BF">
        <w:rPr>
          <w:sz w:val="24"/>
          <w:szCs w:val="24"/>
        </w:rPr>
        <w:t>ле по видам, языкам и др.), стоимость поступивших документов. Стоимость указывается только для документов, которым присваивается инвентарный номер и подлежащих пост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новке на бухгалтерский учет. Введение дополнительных показателей и их дробность опр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деляется конкретной библиотекой.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Основанием для внесения периодических издани</w:t>
      </w:r>
      <w:r w:rsidR="00E039F2">
        <w:rPr>
          <w:sz w:val="24"/>
          <w:szCs w:val="24"/>
        </w:rPr>
        <w:t>й в «Книгу суммарного учета биб</w:t>
      </w:r>
      <w:r w:rsidRPr="00CA34BF">
        <w:rPr>
          <w:sz w:val="24"/>
          <w:szCs w:val="24"/>
        </w:rPr>
        <w:t>лиоте</w:t>
      </w:r>
      <w:r w:rsidRPr="00CA34BF">
        <w:rPr>
          <w:sz w:val="24"/>
          <w:szCs w:val="24"/>
        </w:rPr>
        <w:t>ч</w:t>
      </w:r>
      <w:r w:rsidRPr="00CA34BF">
        <w:rPr>
          <w:sz w:val="24"/>
          <w:szCs w:val="24"/>
        </w:rPr>
        <w:t>ного фонда» является Акт, составляемый получателем по мере завершения поступ</w:t>
      </w:r>
      <w:r w:rsidR="00E039F2">
        <w:rPr>
          <w:sz w:val="24"/>
          <w:szCs w:val="24"/>
        </w:rPr>
        <w:t>ле</w:t>
      </w:r>
      <w:r w:rsidRPr="00CA34BF">
        <w:rPr>
          <w:sz w:val="24"/>
          <w:szCs w:val="24"/>
        </w:rPr>
        <w:t>ний периодических изданий текущего года, если не преду</w:t>
      </w:r>
      <w:r w:rsidR="00E039F2">
        <w:rPr>
          <w:sz w:val="24"/>
          <w:szCs w:val="24"/>
        </w:rPr>
        <w:t>смотрен иной порядок учета пери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дических изданий (Приложение 8).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6.5. Документы, включаемые в фонд библиотеки, маркируются. При этом могут быть и</w:t>
      </w:r>
      <w:r w:rsidRPr="00CA34BF">
        <w:rPr>
          <w:sz w:val="24"/>
          <w:szCs w:val="24"/>
        </w:rPr>
        <w:t>с</w:t>
      </w:r>
      <w:r w:rsidRPr="00CA34BF">
        <w:rPr>
          <w:sz w:val="24"/>
          <w:szCs w:val="24"/>
        </w:rPr>
        <w:t>пользованы штемпели, книжные знаки, индивидуальные машиночитаемые штриховые к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ды.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>ность текста или другой знаковой информации.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На документах, являющихся приложением к основному носителю и его неотъ</w:t>
      </w:r>
      <w:r w:rsidR="00E039F2">
        <w:rPr>
          <w:sz w:val="24"/>
          <w:szCs w:val="24"/>
        </w:rPr>
        <w:t>емле</w:t>
      </w:r>
      <w:r w:rsidRPr="00CA34BF">
        <w:rPr>
          <w:sz w:val="24"/>
          <w:szCs w:val="24"/>
        </w:rPr>
        <w:t>мой ч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 xml:space="preserve">стью, проставляются те же реквизиты, что и на основном документе.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Электронные документы на съемных носителях </w:t>
      </w:r>
      <w:r w:rsidR="00E039F2">
        <w:rPr>
          <w:sz w:val="24"/>
          <w:szCs w:val="24"/>
        </w:rPr>
        <w:t>подлежат маркировке мягкими фло</w:t>
      </w:r>
      <w:r w:rsidRPr="00CA34BF">
        <w:rPr>
          <w:sz w:val="24"/>
          <w:szCs w:val="24"/>
        </w:rPr>
        <w:t>маст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 xml:space="preserve">рами: данные заносятся на верхнюю (не рабочую) поверхность диска.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Электронные документы локального доступа ид</w:t>
      </w:r>
      <w:r w:rsidR="00E039F2">
        <w:rPr>
          <w:sz w:val="24"/>
          <w:szCs w:val="24"/>
        </w:rPr>
        <w:t>ентифицируются специальными ком</w:t>
      </w:r>
      <w:r w:rsidRPr="00CA34BF">
        <w:rPr>
          <w:sz w:val="24"/>
          <w:szCs w:val="24"/>
        </w:rPr>
        <w:t>пь</w:t>
      </w:r>
      <w:r w:rsidRPr="00CA34BF">
        <w:rPr>
          <w:sz w:val="24"/>
          <w:szCs w:val="24"/>
        </w:rPr>
        <w:t>ю</w:t>
      </w:r>
      <w:r w:rsidRPr="00CA34BF">
        <w:rPr>
          <w:sz w:val="24"/>
          <w:szCs w:val="24"/>
        </w:rPr>
        <w:t>терными программами, при этом обозначение принадлежности может быть оформлено как самостоятельным файлом в составе общей директории, так и включено в «тело» самого электронного документа.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6.6. После приема партии документов, записи ее </w:t>
      </w:r>
      <w:r w:rsidR="00E039F2">
        <w:rPr>
          <w:sz w:val="24"/>
          <w:szCs w:val="24"/>
        </w:rPr>
        <w:t>в «Книге суммарного учета» и ин</w:t>
      </w:r>
      <w:r w:rsidRPr="00CA34BF">
        <w:rPr>
          <w:sz w:val="24"/>
          <w:szCs w:val="24"/>
        </w:rPr>
        <w:t>вентар</w:t>
      </w:r>
      <w:r w:rsidRPr="00CA34BF">
        <w:rPr>
          <w:sz w:val="24"/>
          <w:szCs w:val="24"/>
        </w:rPr>
        <w:t>и</w:t>
      </w:r>
      <w:r w:rsidRPr="00CA34BF">
        <w:rPr>
          <w:sz w:val="24"/>
          <w:szCs w:val="24"/>
        </w:rPr>
        <w:t>зации на сопроводительном документе или Акте приема документов производится запись, подтверждающая, что поступившие документы в количестве _____ экз. приняты и зарег</w:t>
      </w:r>
      <w:r w:rsidRPr="00CA34BF">
        <w:rPr>
          <w:sz w:val="24"/>
          <w:szCs w:val="24"/>
        </w:rPr>
        <w:t>и</w:t>
      </w:r>
      <w:r w:rsidRPr="00CA34BF">
        <w:rPr>
          <w:sz w:val="24"/>
          <w:szCs w:val="24"/>
        </w:rPr>
        <w:t>стрированы в «Книге суммарного учета библиотеч</w:t>
      </w:r>
      <w:r w:rsidR="00E039F2">
        <w:rPr>
          <w:sz w:val="24"/>
          <w:szCs w:val="24"/>
        </w:rPr>
        <w:t xml:space="preserve">ного фонда» </w:t>
      </w:r>
      <w:proofErr w:type="gramStart"/>
      <w:r w:rsidR="00E039F2">
        <w:rPr>
          <w:sz w:val="24"/>
          <w:szCs w:val="24"/>
        </w:rPr>
        <w:t>под</w:t>
      </w:r>
      <w:proofErr w:type="gramEnd"/>
      <w:r w:rsidR="00E039F2">
        <w:rPr>
          <w:sz w:val="24"/>
          <w:szCs w:val="24"/>
        </w:rPr>
        <w:t xml:space="preserve"> № _____ и в «Ин</w:t>
      </w:r>
      <w:r w:rsidRPr="00CA34BF">
        <w:rPr>
          <w:sz w:val="24"/>
          <w:szCs w:val="24"/>
        </w:rPr>
        <w:t>ве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>тарной книге» с № ____ по №____ инвентарный номер, на сумму ____ рублей. Кроме того, получено ____ экз. документов временного хранения на сумму ____ рублей ____, не по</w:t>
      </w:r>
      <w:r w:rsidRPr="00CA34BF">
        <w:rPr>
          <w:sz w:val="24"/>
          <w:szCs w:val="24"/>
        </w:rPr>
        <w:t>д</w:t>
      </w:r>
      <w:r w:rsidRPr="00CA34BF">
        <w:rPr>
          <w:sz w:val="24"/>
          <w:szCs w:val="24"/>
        </w:rPr>
        <w:t>лежащие принятию на бухгалтерский учет.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Сопроводительные документы передаются в бух</w:t>
      </w:r>
      <w:r w:rsidR="00E039F2">
        <w:rPr>
          <w:sz w:val="24"/>
          <w:szCs w:val="24"/>
        </w:rPr>
        <w:t>галтерию для постановки получен</w:t>
      </w:r>
      <w:r w:rsidRPr="00CA34BF">
        <w:rPr>
          <w:sz w:val="24"/>
          <w:szCs w:val="24"/>
        </w:rPr>
        <w:t>ной па</w:t>
      </w:r>
      <w:r w:rsidRPr="00CA34BF">
        <w:rPr>
          <w:sz w:val="24"/>
          <w:szCs w:val="24"/>
        </w:rPr>
        <w:t>р</w:t>
      </w:r>
      <w:r w:rsidRPr="00CA34BF">
        <w:rPr>
          <w:sz w:val="24"/>
          <w:szCs w:val="24"/>
        </w:rPr>
        <w:t>тии на бухгалтерский учет.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7. УЧЕТ ВЫБЫТИЯ ДОКУМЕНТОВ ИЗ БИБЛИОТЕЧНОГО ФОНДА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lastRenderedPageBreak/>
        <w:t>7.1. Выбытие документов из фонда оформляется Актом об исключении (Приложение 11, 12). В Акте фиксируется количество исключаемых документов и указывается причина и</w:t>
      </w:r>
      <w:r w:rsidRPr="00CA34BF">
        <w:rPr>
          <w:sz w:val="24"/>
          <w:szCs w:val="24"/>
        </w:rPr>
        <w:t>с</w:t>
      </w:r>
      <w:r w:rsidRPr="00CA34BF">
        <w:rPr>
          <w:sz w:val="24"/>
          <w:szCs w:val="24"/>
        </w:rPr>
        <w:t>ключения в словесном выражении и в виде цифрового кода. При исключении документов постоянного или длительного хранения, состоящих на бухгалтерском учете, указывается также их стоимость. Акт формируется на каждую прич</w:t>
      </w:r>
      <w:r w:rsidR="00E039F2">
        <w:rPr>
          <w:sz w:val="24"/>
          <w:szCs w:val="24"/>
        </w:rPr>
        <w:t>ину исключения отдельно. Количе</w:t>
      </w:r>
      <w:r w:rsidRPr="00CA34BF">
        <w:rPr>
          <w:sz w:val="24"/>
          <w:szCs w:val="24"/>
        </w:rPr>
        <w:t>с</w:t>
      </w:r>
      <w:r w:rsidRPr="00CA34BF">
        <w:rPr>
          <w:sz w:val="24"/>
          <w:szCs w:val="24"/>
        </w:rPr>
        <w:t>т</w:t>
      </w:r>
      <w:r w:rsidRPr="00CA34BF">
        <w:rPr>
          <w:sz w:val="24"/>
          <w:szCs w:val="24"/>
        </w:rPr>
        <w:t>во книг и других документов, включаемых в Акт об исключении, определяется библио</w:t>
      </w:r>
      <w:r w:rsidR="00E039F2">
        <w:rPr>
          <w:sz w:val="24"/>
          <w:szCs w:val="24"/>
        </w:rPr>
        <w:t>т</w:t>
      </w:r>
      <w:r w:rsidR="00E039F2">
        <w:rPr>
          <w:sz w:val="24"/>
          <w:szCs w:val="24"/>
        </w:rPr>
        <w:t>е</w:t>
      </w:r>
      <w:r w:rsidRPr="00CA34BF">
        <w:rPr>
          <w:sz w:val="24"/>
          <w:szCs w:val="24"/>
        </w:rPr>
        <w:t>кой.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7.2. </w:t>
      </w:r>
      <w:proofErr w:type="gramStart"/>
      <w:r w:rsidRPr="00CA34BF">
        <w:rPr>
          <w:sz w:val="24"/>
          <w:szCs w:val="24"/>
        </w:rPr>
        <w:t>Исключение из фонда печатных изданий допуск</w:t>
      </w:r>
      <w:r w:rsidR="00E039F2">
        <w:rPr>
          <w:sz w:val="24"/>
          <w:szCs w:val="24"/>
        </w:rPr>
        <w:t>ается по причинам: ветхость (фи</w:t>
      </w:r>
      <w:r w:rsidRPr="00CA34BF">
        <w:rPr>
          <w:sz w:val="24"/>
          <w:szCs w:val="24"/>
        </w:rPr>
        <w:t>зич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 xml:space="preserve">ский износ) – 01, дефектность – 02, устарелость по содержанию – 03, излишняя </w:t>
      </w:r>
      <w:proofErr w:type="spellStart"/>
      <w:r w:rsidRPr="00CA34BF">
        <w:rPr>
          <w:sz w:val="24"/>
          <w:szCs w:val="24"/>
        </w:rPr>
        <w:t>дублет-ность</w:t>
      </w:r>
      <w:proofErr w:type="spellEnd"/>
      <w:r w:rsidRPr="00CA34BF">
        <w:rPr>
          <w:sz w:val="24"/>
          <w:szCs w:val="24"/>
        </w:rPr>
        <w:t xml:space="preserve"> – 04, </w:t>
      </w:r>
      <w:proofErr w:type="spellStart"/>
      <w:r w:rsidRPr="00CA34BF">
        <w:rPr>
          <w:sz w:val="24"/>
          <w:szCs w:val="24"/>
        </w:rPr>
        <w:t>непрофильность</w:t>
      </w:r>
      <w:proofErr w:type="spellEnd"/>
      <w:r w:rsidRPr="00CA34BF">
        <w:rPr>
          <w:sz w:val="24"/>
          <w:szCs w:val="24"/>
        </w:rPr>
        <w:t xml:space="preserve"> – 05, утрата (пропажа из фондов открытого доступа или во вр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мя пересылки по МБА, утеря или не возврат читателями, хищение, необратимая порча, у</w:t>
      </w:r>
      <w:r w:rsidRPr="00CA34BF">
        <w:rPr>
          <w:sz w:val="24"/>
          <w:szCs w:val="24"/>
        </w:rPr>
        <w:t>т</w:t>
      </w:r>
      <w:r w:rsidRPr="00CA34BF">
        <w:rPr>
          <w:sz w:val="24"/>
          <w:szCs w:val="24"/>
        </w:rPr>
        <w:t>рата в результате бедствий стихийного или техногенного характера) – 06, недостача (утрата по неустановленным причинам) * – 07, корректировка учета</w:t>
      </w:r>
      <w:proofErr w:type="gramEnd"/>
      <w:r w:rsidRPr="00CA34BF">
        <w:rPr>
          <w:sz w:val="24"/>
          <w:szCs w:val="24"/>
        </w:rPr>
        <w:t xml:space="preserve"> – 08.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7.3. Исключение из фонда звукозаписей и микроформ осуществляется в случаях их непр</w:t>
      </w:r>
      <w:r w:rsidRPr="00CA34BF">
        <w:rPr>
          <w:sz w:val="24"/>
          <w:szCs w:val="24"/>
        </w:rPr>
        <w:t>и</w:t>
      </w:r>
      <w:r w:rsidRPr="00CA34BF">
        <w:rPr>
          <w:sz w:val="24"/>
          <w:szCs w:val="24"/>
        </w:rPr>
        <w:t>годности  для использования и невозможности реставрации. Документы исключаются по причинам: некачественного фотографического изображе</w:t>
      </w:r>
      <w:r w:rsidR="00E039F2">
        <w:rPr>
          <w:sz w:val="24"/>
          <w:szCs w:val="24"/>
        </w:rPr>
        <w:t>ния – 08; дефектов пленки (скр</w:t>
      </w:r>
      <w:r w:rsidR="00E039F2">
        <w:rPr>
          <w:sz w:val="24"/>
          <w:szCs w:val="24"/>
        </w:rPr>
        <w:t>у</w:t>
      </w:r>
      <w:r w:rsidRPr="00CA34BF">
        <w:rPr>
          <w:sz w:val="24"/>
          <w:szCs w:val="24"/>
        </w:rPr>
        <w:t>чивание, высыхание и т.п.) – 09; механических повреждений (разрывы, обломы и т.п.) – 10.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7.4. </w:t>
      </w:r>
      <w:proofErr w:type="gramStart"/>
      <w:r w:rsidRPr="00CA34BF">
        <w:rPr>
          <w:sz w:val="24"/>
          <w:szCs w:val="24"/>
        </w:rPr>
        <w:t xml:space="preserve">Причинами для выбытия электронных документов являются: невозможность </w:t>
      </w:r>
      <w:proofErr w:type="spellStart"/>
      <w:r w:rsidRPr="00CA34BF">
        <w:rPr>
          <w:sz w:val="24"/>
          <w:szCs w:val="24"/>
        </w:rPr>
        <w:t>са-мой</w:t>
      </w:r>
      <w:proofErr w:type="spellEnd"/>
      <w:r w:rsidRPr="00CA34BF">
        <w:rPr>
          <w:sz w:val="24"/>
          <w:szCs w:val="24"/>
        </w:rPr>
        <w:t xml:space="preserve"> библиотеки поддерживать документ в актуальном состоянии (трудности с обновлением компьютерного парка, приобретения конверторов и т.д.) – 11; несоответствие программно-аппаратной среде библиотеки -12; перенос информации на другой носитель – 13; фи</w:t>
      </w:r>
      <w:r w:rsidR="00E039F2">
        <w:rPr>
          <w:sz w:val="24"/>
          <w:szCs w:val="24"/>
        </w:rPr>
        <w:t>зич</w:t>
      </w:r>
      <w:r w:rsidR="00E039F2">
        <w:rPr>
          <w:sz w:val="24"/>
          <w:szCs w:val="24"/>
        </w:rPr>
        <w:t>е</w:t>
      </w:r>
      <w:r w:rsidRPr="00CA34BF">
        <w:rPr>
          <w:sz w:val="24"/>
          <w:szCs w:val="24"/>
        </w:rPr>
        <w:t>ский износ или повреждение съемного носителя -14; истечение срока лицензионного с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глашения – 15; поступление кумуляции – 16;замена фрагментов изданий при получении более полной версии – 17; замена изданий при поступлении документов в более удобном формате и с лучшим качеством текста – 18; устарелость содержания (отчеты баз данных) – 19; дефектность – 20; замена издания, заимствованного от частных лиц, при получении э</w:t>
      </w:r>
      <w:r w:rsidRPr="00CA34BF">
        <w:rPr>
          <w:sz w:val="24"/>
          <w:szCs w:val="24"/>
        </w:rPr>
        <w:t>к</w:t>
      </w:r>
      <w:r w:rsidRPr="00CA34BF">
        <w:rPr>
          <w:sz w:val="24"/>
          <w:szCs w:val="24"/>
        </w:rPr>
        <w:t>земпляра издателя – 21; потеря данных в результате вирусной или хакерской атаки – 22.</w:t>
      </w:r>
      <w:proofErr w:type="gramEnd"/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7.5. Исключение (стирание) файлов  электронных документов локального доступа  офор</w:t>
      </w:r>
      <w:r w:rsidRPr="00CA34BF">
        <w:rPr>
          <w:sz w:val="24"/>
          <w:szCs w:val="24"/>
        </w:rPr>
        <w:t>м</w:t>
      </w:r>
      <w:r w:rsidRPr="00CA34BF">
        <w:rPr>
          <w:sz w:val="24"/>
          <w:szCs w:val="24"/>
        </w:rPr>
        <w:t>ляется актом с обоснованием причин (Приложение 13).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7.6. Выбытие сетевых документов удаленного доступа не оформляется специальным док</w:t>
      </w:r>
      <w:r w:rsidRPr="00CA34BF">
        <w:rPr>
          <w:sz w:val="24"/>
          <w:szCs w:val="24"/>
        </w:rPr>
        <w:t>у</w:t>
      </w:r>
      <w:r w:rsidRPr="00CA34BF">
        <w:rPr>
          <w:sz w:val="24"/>
          <w:szCs w:val="24"/>
        </w:rPr>
        <w:t>ментом. Подтверждением выбытия является истечение срока действия документа (до</w:t>
      </w:r>
      <w:r w:rsidR="00E039F2">
        <w:rPr>
          <w:sz w:val="24"/>
          <w:szCs w:val="24"/>
        </w:rPr>
        <w:t>го</w:t>
      </w:r>
      <w:r w:rsidRPr="00CA34BF">
        <w:rPr>
          <w:sz w:val="24"/>
          <w:szCs w:val="24"/>
        </w:rPr>
        <w:t>в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ра или соглашения), оформленного на доступ к определенному пакету сетевых до</w:t>
      </w:r>
      <w:r w:rsidR="00E039F2">
        <w:rPr>
          <w:sz w:val="24"/>
          <w:szCs w:val="24"/>
        </w:rPr>
        <w:t>кумен</w:t>
      </w:r>
      <w:r w:rsidRPr="00CA34BF">
        <w:rPr>
          <w:sz w:val="24"/>
          <w:szCs w:val="24"/>
        </w:rPr>
        <w:t>тов, и отсутствие договора или соглашения, оформленного на новый срок (Приложение 6Б).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7.7. Акты об исключении изданий, утраченных в результате утери, порчи, хищения, бедс</w:t>
      </w:r>
      <w:r w:rsidRPr="00CA34BF">
        <w:rPr>
          <w:sz w:val="24"/>
          <w:szCs w:val="24"/>
        </w:rPr>
        <w:t>т</w:t>
      </w:r>
      <w:r w:rsidRPr="00CA34BF">
        <w:rPr>
          <w:sz w:val="24"/>
          <w:szCs w:val="24"/>
        </w:rPr>
        <w:t>вий стихийного и техногенного характера, утвержд</w:t>
      </w:r>
      <w:r w:rsidR="00E039F2">
        <w:rPr>
          <w:sz w:val="24"/>
          <w:szCs w:val="24"/>
        </w:rPr>
        <w:t>аются на основании соответствую</w:t>
      </w:r>
      <w:r w:rsidRPr="00CA34BF">
        <w:rPr>
          <w:sz w:val="24"/>
          <w:szCs w:val="24"/>
        </w:rPr>
        <w:t>щих документов, подтверждающих утрату (протокол, ак</w:t>
      </w:r>
      <w:r w:rsidR="00E039F2">
        <w:rPr>
          <w:sz w:val="24"/>
          <w:szCs w:val="24"/>
        </w:rPr>
        <w:t>т, заключение уполномоченных ор</w:t>
      </w:r>
      <w:r w:rsidRPr="00CA34BF">
        <w:rPr>
          <w:sz w:val="24"/>
          <w:szCs w:val="24"/>
        </w:rPr>
        <w:t>ганов  и т.п.).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В случае</w:t>
      </w:r>
      <w:proofErr w:type="gramStart"/>
      <w:r w:rsidRPr="00CA34BF">
        <w:rPr>
          <w:sz w:val="24"/>
          <w:szCs w:val="24"/>
        </w:rPr>
        <w:t>,</w:t>
      </w:r>
      <w:proofErr w:type="gramEnd"/>
      <w:r w:rsidRPr="00CA34BF">
        <w:rPr>
          <w:sz w:val="24"/>
          <w:szCs w:val="24"/>
        </w:rPr>
        <w:t xml:space="preserve"> если читатель, получивший материалы (книги, журналы, альбомы, другие док</w:t>
      </w:r>
      <w:r w:rsidRPr="00CA34BF">
        <w:rPr>
          <w:sz w:val="24"/>
          <w:szCs w:val="24"/>
        </w:rPr>
        <w:t>у</w:t>
      </w:r>
      <w:r w:rsidRPr="00CA34BF">
        <w:rPr>
          <w:sz w:val="24"/>
          <w:szCs w:val="24"/>
        </w:rPr>
        <w:t>менты) на дом не возвратил их и не посещает библиотеку, основанием для исключения этих материалов являются: зафиксированные в читательс</w:t>
      </w:r>
      <w:r w:rsidR="00E039F2">
        <w:rPr>
          <w:sz w:val="24"/>
          <w:szCs w:val="24"/>
        </w:rPr>
        <w:t>ком формуляре напоминания о воз</w:t>
      </w:r>
      <w:r w:rsidRPr="00CA34BF">
        <w:rPr>
          <w:sz w:val="24"/>
          <w:szCs w:val="24"/>
        </w:rPr>
        <w:t>врате документов (письменные, устные, по телефону); направленные библиотекой в адрес читателя заказные письма или открытки с уведомлением; справки из адресного (па</w:t>
      </w:r>
      <w:r w:rsidRPr="00CA34BF">
        <w:rPr>
          <w:sz w:val="24"/>
          <w:szCs w:val="24"/>
        </w:rPr>
        <w:t>с</w:t>
      </w:r>
      <w:r w:rsidR="00E039F2">
        <w:rPr>
          <w:sz w:val="24"/>
          <w:szCs w:val="24"/>
        </w:rPr>
        <w:t>портно</w:t>
      </w:r>
      <w:r w:rsidRPr="00CA34BF">
        <w:rPr>
          <w:sz w:val="24"/>
          <w:szCs w:val="24"/>
        </w:rPr>
        <w:t xml:space="preserve">го) стола; отказ на взыскание по исполнительному листу.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lastRenderedPageBreak/>
        <w:t>7.8. К Акту об исключении документов из фонда б</w:t>
      </w:r>
      <w:r w:rsidR="00E039F2">
        <w:rPr>
          <w:sz w:val="24"/>
          <w:szCs w:val="24"/>
        </w:rPr>
        <w:t>иблиотеки прилагается список до</w:t>
      </w:r>
      <w:r w:rsidRPr="00CA34BF">
        <w:rPr>
          <w:sz w:val="24"/>
          <w:szCs w:val="24"/>
        </w:rPr>
        <w:t>куме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>тов, подлежащих исключению. В списке выбывающих документов указывается инвента</w:t>
      </w:r>
      <w:r w:rsidRPr="00CA34BF">
        <w:rPr>
          <w:sz w:val="24"/>
          <w:szCs w:val="24"/>
        </w:rPr>
        <w:t>р</w:t>
      </w:r>
      <w:r w:rsidRPr="00CA34BF">
        <w:rPr>
          <w:sz w:val="24"/>
          <w:szCs w:val="24"/>
        </w:rPr>
        <w:t>ный номер документа, краткое библиографическое описание, цена документа, зафиксир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ванная в инвентарной книге, стоимость издания после переоценки и общая стоимость и</w:t>
      </w:r>
      <w:r w:rsidRPr="00CA34BF">
        <w:rPr>
          <w:sz w:val="24"/>
          <w:szCs w:val="24"/>
        </w:rPr>
        <w:t>с</w:t>
      </w:r>
      <w:r w:rsidRPr="00CA34BF">
        <w:rPr>
          <w:sz w:val="24"/>
          <w:szCs w:val="24"/>
        </w:rPr>
        <w:t>ключаемых документов.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Для печатных документов, не состоящих на бухгалтерском учете, допускается замена сп</w:t>
      </w:r>
      <w:r w:rsidRPr="00CA34BF">
        <w:rPr>
          <w:sz w:val="24"/>
          <w:szCs w:val="24"/>
        </w:rPr>
        <w:t>и</w:t>
      </w:r>
      <w:r w:rsidRPr="00CA34BF">
        <w:rPr>
          <w:sz w:val="24"/>
          <w:szCs w:val="24"/>
        </w:rPr>
        <w:t>ска книжными формулярами.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Для документов, обрабатываемых групповым спос</w:t>
      </w:r>
      <w:r w:rsidR="00E039F2">
        <w:rPr>
          <w:sz w:val="24"/>
          <w:szCs w:val="24"/>
        </w:rPr>
        <w:t>обом, вместо списка дается пере</w:t>
      </w:r>
      <w:r w:rsidRPr="00CA34BF">
        <w:rPr>
          <w:sz w:val="24"/>
          <w:szCs w:val="24"/>
        </w:rPr>
        <w:t>чень регистрационных номеров, вид исключаемых изданий, их количество.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7.9. Исключение документов, состоящих на бухгалтерском учете, производится с примен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 xml:space="preserve">нием </w:t>
      </w:r>
      <w:proofErr w:type="spellStart"/>
      <w:r w:rsidRPr="00CA34BF">
        <w:rPr>
          <w:sz w:val="24"/>
          <w:szCs w:val="24"/>
        </w:rPr>
        <w:t>переоценочных</w:t>
      </w:r>
      <w:proofErr w:type="spellEnd"/>
      <w:r w:rsidRPr="00CA34BF">
        <w:rPr>
          <w:sz w:val="24"/>
          <w:szCs w:val="24"/>
        </w:rPr>
        <w:t xml:space="preserve"> коэффициентов или рыночной цены в случае, если фонд был пер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оценен. В спорных случаях вопрос о стоимости утраченных книг и других документов вын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сится на обсуждение комиссии по сохранности (или другого коллективного органа по фо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>дам).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Комиссия вправе применить все </w:t>
      </w:r>
      <w:proofErr w:type="spellStart"/>
      <w:r w:rsidRPr="00CA34BF">
        <w:rPr>
          <w:sz w:val="24"/>
          <w:szCs w:val="24"/>
        </w:rPr>
        <w:t>переоценочные</w:t>
      </w:r>
      <w:r w:rsidR="00E039F2">
        <w:rPr>
          <w:sz w:val="24"/>
          <w:szCs w:val="24"/>
        </w:rPr>
        <w:t>коэффициенты</w:t>
      </w:r>
      <w:proofErr w:type="spellEnd"/>
      <w:r w:rsidR="00E039F2">
        <w:rPr>
          <w:sz w:val="24"/>
          <w:szCs w:val="24"/>
        </w:rPr>
        <w:t>, установленные Пра</w:t>
      </w:r>
      <w:r w:rsidRPr="00CA34BF">
        <w:rPr>
          <w:sz w:val="24"/>
          <w:szCs w:val="24"/>
        </w:rPr>
        <w:t>вител</w:t>
      </w:r>
      <w:r w:rsidRPr="00CA34BF">
        <w:rPr>
          <w:sz w:val="24"/>
          <w:szCs w:val="24"/>
        </w:rPr>
        <w:t>ь</w:t>
      </w:r>
      <w:r w:rsidRPr="00CA34BF">
        <w:rPr>
          <w:sz w:val="24"/>
          <w:szCs w:val="24"/>
        </w:rPr>
        <w:t>ством Российской Федерации и рыночные цены, а также определить другие виды и разм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 xml:space="preserve">ры компенсации ущерба в соответствии с действующим законодательством и </w:t>
      </w:r>
      <w:proofErr w:type="gramStart"/>
      <w:r w:rsidRPr="00CA34BF">
        <w:rPr>
          <w:sz w:val="24"/>
          <w:szCs w:val="24"/>
        </w:rPr>
        <w:t>Правила-ми</w:t>
      </w:r>
      <w:proofErr w:type="gramEnd"/>
      <w:r w:rsidRPr="00CA34BF">
        <w:rPr>
          <w:sz w:val="24"/>
          <w:szCs w:val="24"/>
        </w:rPr>
        <w:t xml:space="preserve"> пользования библиотекой.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При утере или хищении ценных и редких книг для определения их реальной стоимости к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миссия может привлекать к своей работе соответствующих экспертов, а также использовать 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</w:t>
      </w:r>
      <w:r w:rsidRPr="00CA34BF">
        <w:rPr>
          <w:sz w:val="24"/>
          <w:szCs w:val="24"/>
        </w:rPr>
        <w:t>и</w:t>
      </w:r>
      <w:r w:rsidRPr="00CA34BF">
        <w:rPr>
          <w:sz w:val="24"/>
          <w:szCs w:val="24"/>
        </w:rPr>
        <w:t>чивается.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Решение комиссии об оценке изданий и других мат</w:t>
      </w:r>
      <w:r w:rsidR="00E039F2">
        <w:rPr>
          <w:sz w:val="24"/>
          <w:szCs w:val="24"/>
        </w:rPr>
        <w:t>ериалов оформляется актом, кото</w:t>
      </w:r>
      <w:r w:rsidRPr="00CA34BF">
        <w:rPr>
          <w:sz w:val="24"/>
          <w:szCs w:val="24"/>
        </w:rPr>
        <w:t>рый служит основным документом, удостоверяющим их стоимость при осуществлении дал</w:t>
      </w:r>
      <w:r w:rsidRPr="00CA34BF">
        <w:rPr>
          <w:sz w:val="24"/>
          <w:szCs w:val="24"/>
        </w:rPr>
        <w:t>ь</w:t>
      </w:r>
      <w:r w:rsidRPr="00CA34BF">
        <w:rPr>
          <w:sz w:val="24"/>
          <w:szCs w:val="24"/>
        </w:rPr>
        <w:t>нейших действий со стороны библиотеки по взысканию с виновного материального уще</w:t>
      </w:r>
      <w:r w:rsidRPr="00CA34BF">
        <w:rPr>
          <w:sz w:val="24"/>
          <w:szCs w:val="24"/>
        </w:rPr>
        <w:t>р</w:t>
      </w:r>
      <w:r w:rsidRPr="00CA34BF">
        <w:rPr>
          <w:sz w:val="24"/>
          <w:szCs w:val="24"/>
        </w:rPr>
        <w:t>ба.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7.10. Акты об исключении документов подписываются лицами, их составившими, и ра</w:t>
      </w:r>
      <w:r w:rsidRPr="00CA34BF">
        <w:rPr>
          <w:sz w:val="24"/>
          <w:szCs w:val="24"/>
        </w:rPr>
        <w:t>с</w:t>
      </w:r>
      <w:r w:rsidRPr="00CA34BF">
        <w:rPr>
          <w:sz w:val="24"/>
          <w:szCs w:val="24"/>
        </w:rPr>
        <w:t>сматриваются комиссией по сохранности фондов или другим коллегиальным органом по фондам при руководителе библиотеки. Затем акты визируются главным бухгалтером и / или другими лицами в соответствии с требованиями к оформлению документов, устано</w:t>
      </w:r>
      <w:r w:rsidRPr="00CA34BF">
        <w:rPr>
          <w:sz w:val="24"/>
          <w:szCs w:val="24"/>
        </w:rPr>
        <w:t>в</w:t>
      </w:r>
      <w:r w:rsidR="00E039F2">
        <w:rPr>
          <w:sz w:val="24"/>
          <w:szCs w:val="24"/>
        </w:rPr>
        <w:t>лен</w:t>
      </w:r>
      <w:r w:rsidRPr="00CA34BF">
        <w:rPr>
          <w:sz w:val="24"/>
          <w:szCs w:val="24"/>
        </w:rPr>
        <w:t>ными библиотекой, и утверждаются директором библиотеки, за исключением случаев, регламентированных законодательством (для архивных документов, книжных памятников, музейных предметов и коллекций).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7.11. Акты об исключении документов из библиотечного фонда регистрируются в «Книге суммарного учета библиотечного фонда» в части 2 «Выбытие из фонда» с указанием  ци</w:t>
      </w:r>
      <w:r w:rsidRPr="00CA34BF">
        <w:rPr>
          <w:sz w:val="24"/>
          <w:szCs w:val="24"/>
        </w:rPr>
        <w:t>ф</w:t>
      </w:r>
      <w:r w:rsidRPr="00CA34BF">
        <w:rPr>
          <w:sz w:val="24"/>
          <w:szCs w:val="24"/>
        </w:rPr>
        <w:t>рового кода причины выбытия (Приложение  5Б).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7.12. В инвентарной книге (или другой форме индивидуального учета) в показателе о в</w:t>
      </w:r>
      <w:r w:rsidRPr="00CA34BF">
        <w:rPr>
          <w:sz w:val="24"/>
          <w:szCs w:val="24"/>
        </w:rPr>
        <w:t>ы</w:t>
      </w:r>
      <w:r w:rsidRPr="00CA34BF">
        <w:rPr>
          <w:sz w:val="24"/>
          <w:szCs w:val="24"/>
        </w:rPr>
        <w:t>бытии проставляется номер и дата Акта об исключении (Приложение 1Б).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7.13. Все исключаемые из фонда библиотеки докум</w:t>
      </w:r>
      <w:r w:rsidR="00E039F2">
        <w:rPr>
          <w:sz w:val="24"/>
          <w:szCs w:val="24"/>
        </w:rPr>
        <w:t>енты (книги, журналы, другие ви</w:t>
      </w:r>
      <w:r w:rsidRPr="00CA34BF">
        <w:rPr>
          <w:sz w:val="24"/>
          <w:szCs w:val="24"/>
        </w:rPr>
        <w:t>ды д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кументов) должны быть соответствующим образом оформлены: специальным штемп</w:t>
      </w:r>
      <w:r w:rsidR="00E039F2">
        <w:rPr>
          <w:sz w:val="24"/>
          <w:szCs w:val="24"/>
        </w:rPr>
        <w:t>е</w:t>
      </w:r>
      <w:r w:rsidRPr="00CA34BF">
        <w:rPr>
          <w:sz w:val="24"/>
          <w:szCs w:val="24"/>
        </w:rPr>
        <w:t>лем должны быть погашены штампы библиотеки.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lastRenderedPageBreak/>
        <w:t>7.14. Сведения о документах, исключенных из фонда библиотеки, изымаются из всех уче</w:t>
      </w:r>
      <w:r w:rsidRPr="00CA34BF">
        <w:rPr>
          <w:sz w:val="24"/>
          <w:szCs w:val="24"/>
        </w:rPr>
        <w:t>т</w:t>
      </w:r>
      <w:r w:rsidRPr="00CA34BF">
        <w:rPr>
          <w:sz w:val="24"/>
          <w:szCs w:val="24"/>
        </w:rPr>
        <w:t>ных форм, а также из каталогов, в том числе сводных, центральных и картотек.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8. Учет перестановки, замены, реализации исключенных документов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8.1. Перестановка документов (передача из одного</w:t>
      </w:r>
      <w:r w:rsidR="00E039F2">
        <w:rPr>
          <w:sz w:val="24"/>
          <w:szCs w:val="24"/>
        </w:rPr>
        <w:t xml:space="preserve"> подразделения библиотеки в дру</w:t>
      </w:r>
      <w:r w:rsidRPr="00CA34BF">
        <w:rPr>
          <w:sz w:val="24"/>
          <w:szCs w:val="24"/>
        </w:rPr>
        <w:t>гое) осуществляется по распоряжению руководителя биб</w:t>
      </w:r>
      <w:r w:rsidR="00E039F2">
        <w:rPr>
          <w:sz w:val="24"/>
          <w:szCs w:val="24"/>
        </w:rPr>
        <w:t>лиотеки (подразделения) и оформ</w:t>
      </w:r>
      <w:r w:rsidRPr="00CA34BF">
        <w:rPr>
          <w:sz w:val="24"/>
          <w:szCs w:val="24"/>
        </w:rPr>
        <w:t>л</w:t>
      </w:r>
      <w:r w:rsidRPr="00CA34BF">
        <w:rPr>
          <w:sz w:val="24"/>
          <w:szCs w:val="24"/>
        </w:rPr>
        <w:t>я</w:t>
      </w:r>
      <w:r w:rsidRPr="00CA34BF">
        <w:rPr>
          <w:sz w:val="24"/>
          <w:szCs w:val="24"/>
        </w:rPr>
        <w:t xml:space="preserve">ется в учетной документации подразделения (отдела). В суммарном учете библиотечного фонда библиотеки данный процесс не отражается.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8.2. </w:t>
      </w:r>
      <w:proofErr w:type="gramStart"/>
      <w:r w:rsidRPr="00CA34BF">
        <w:rPr>
          <w:sz w:val="24"/>
          <w:szCs w:val="24"/>
        </w:rPr>
        <w:t>Документы, принятые от читателей взамен утерянных (идентичные издания или иные, соответствующие профилю библиотеки и признанные равноценными утраченному), фи</w:t>
      </w:r>
      <w:r w:rsidRPr="00CA34BF">
        <w:rPr>
          <w:sz w:val="24"/>
          <w:szCs w:val="24"/>
        </w:rPr>
        <w:t>к</w:t>
      </w:r>
      <w:r w:rsidRPr="00CA34BF">
        <w:rPr>
          <w:sz w:val="24"/>
          <w:szCs w:val="24"/>
        </w:rPr>
        <w:t>сируются в журнале или тетради учета книг и других документов, принятых от читателей взамен утерянных.</w:t>
      </w:r>
      <w:proofErr w:type="gramEnd"/>
      <w:r w:rsidRPr="00CA34BF">
        <w:rPr>
          <w:sz w:val="24"/>
          <w:szCs w:val="24"/>
        </w:rPr>
        <w:t xml:space="preserve"> (Приложение 14).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На основании сделанных в ней записей составляютс</w:t>
      </w:r>
      <w:r w:rsidR="00E039F2">
        <w:rPr>
          <w:sz w:val="24"/>
          <w:szCs w:val="24"/>
        </w:rPr>
        <w:t>я акты (или один акт) на поступ</w:t>
      </w:r>
      <w:r w:rsidRPr="00CA34BF">
        <w:rPr>
          <w:sz w:val="24"/>
          <w:szCs w:val="24"/>
        </w:rPr>
        <w:t>ление и выбытие, которые регистрируются в соответствующих частях «Книги суммарного учета би</w:t>
      </w:r>
      <w:r w:rsidRPr="00CA34BF">
        <w:rPr>
          <w:sz w:val="24"/>
          <w:szCs w:val="24"/>
        </w:rPr>
        <w:t>б</w:t>
      </w:r>
      <w:r w:rsidRPr="00CA34BF">
        <w:rPr>
          <w:sz w:val="24"/>
          <w:szCs w:val="24"/>
        </w:rPr>
        <w:t>лиотечного фонда» (Приложение 15).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На прием денег от читателей взамен утерянных книг или других документов составляется приходный ордер и читателю выдается квитанция установленного образца или кассовый чек.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8.3. Документы, исключаемые как непрофильные, изл</w:t>
      </w:r>
      <w:r w:rsidR="00E039F2">
        <w:rPr>
          <w:sz w:val="24"/>
          <w:szCs w:val="24"/>
        </w:rPr>
        <w:t>ишне дублетные и малоисполь</w:t>
      </w:r>
      <w:r w:rsidRPr="00CA34BF">
        <w:rPr>
          <w:sz w:val="24"/>
          <w:szCs w:val="24"/>
        </w:rPr>
        <w:t>зу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мые, могут быть безвозмездно переданы (или в порядке книгообмена) в другие биб</w:t>
      </w:r>
      <w:r w:rsidR="00E039F2">
        <w:rPr>
          <w:sz w:val="24"/>
          <w:szCs w:val="24"/>
        </w:rPr>
        <w:t>лиот</w:t>
      </w:r>
      <w:r w:rsidR="00E039F2">
        <w:rPr>
          <w:sz w:val="24"/>
          <w:szCs w:val="24"/>
        </w:rPr>
        <w:t>е</w:t>
      </w:r>
      <w:r w:rsidRPr="00CA34BF">
        <w:rPr>
          <w:sz w:val="24"/>
          <w:szCs w:val="24"/>
        </w:rPr>
        <w:t>ки и организации (школам, детским домам, больницам и т.п.) на основании Акта приема-передачи, после прохождения процедуры исключения их из фонда библиотеки (При</w:t>
      </w:r>
      <w:r w:rsidR="00E039F2">
        <w:rPr>
          <w:sz w:val="24"/>
          <w:szCs w:val="24"/>
        </w:rPr>
        <w:t>лож</w:t>
      </w:r>
      <w:r w:rsidR="00E039F2">
        <w:rPr>
          <w:sz w:val="24"/>
          <w:szCs w:val="24"/>
        </w:rPr>
        <w:t>е</w:t>
      </w:r>
      <w:r w:rsidRPr="00CA34BF">
        <w:rPr>
          <w:sz w:val="24"/>
          <w:szCs w:val="24"/>
        </w:rPr>
        <w:t xml:space="preserve">ние 16).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8.4. Документы, исключаемые из фонда библиотеки как устаревшие по содержанию и ве</w:t>
      </w:r>
      <w:r w:rsidRPr="00CA34BF">
        <w:rPr>
          <w:sz w:val="24"/>
          <w:szCs w:val="24"/>
        </w:rPr>
        <w:t>т</w:t>
      </w:r>
      <w:r w:rsidRPr="00CA34BF">
        <w:rPr>
          <w:sz w:val="24"/>
          <w:szCs w:val="24"/>
        </w:rPr>
        <w:t>хие, реализуются на переработку в качестве вторичного сырья. При отсутствии пунктов вторсырья или в случаях, когда сдача документов в макулатуру экономически нецелесо</w:t>
      </w:r>
      <w:r w:rsidR="00E039F2">
        <w:rPr>
          <w:sz w:val="24"/>
          <w:szCs w:val="24"/>
        </w:rPr>
        <w:t>о</w:t>
      </w:r>
      <w:r w:rsidR="00E039F2">
        <w:rPr>
          <w:sz w:val="24"/>
          <w:szCs w:val="24"/>
        </w:rPr>
        <w:t>б</w:t>
      </w:r>
      <w:r w:rsidRPr="00CA34BF">
        <w:rPr>
          <w:sz w:val="24"/>
          <w:szCs w:val="24"/>
        </w:rPr>
        <w:t xml:space="preserve">разна, библиотеки утилизируют исключенные документы на месте в присутствии лиц (или одного лица), которые составляют Акт об исключении их из фонда.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Соответствующая запись об этом делается в Акте об исключении документов из фонда библиотеки.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8.5. Исключенные из фондов микроформы на галогенидосеребряной пленке (негатив, п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зитив) подлежат сдаче как серебросодержащие отходы в соответствии с нормативными правовыми актами о порядке приемки и переработки лома и отходов драгоценных мета</w:t>
      </w:r>
      <w:r w:rsidRPr="00CA34BF">
        <w:rPr>
          <w:sz w:val="24"/>
          <w:szCs w:val="24"/>
        </w:rPr>
        <w:t>л</w:t>
      </w:r>
      <w:r w:rsidRPr="00CA34BF">
        <w:rPr>
          <w:sz w:val="24"/>
          <w:szCs w:val="24"/>
        </w:rPr>
        <w:t>лов.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8.6. Утилизация исключенных из фондов АВД и</w:t>
      </w:r>
      <w:r w:rsidR="00E039F2">
        <w:rPr>
          <w:sz w:val="24"/>
          <w:szCs w:val="24"/>
        </w:rPr>
        <w:t xml:space="preserve"> электронных документов произво</w:t>
      </w:r>
      <w:r w:rsidRPr="00CA34BF">
        <w:rPr>
          <w:sz w:val="24"/>
          <w:szCs w:val="24"/>
        </w:rPr>
        <w:t>дится в соответствии с установленными правилами.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8.7. Продажа исключенных из фондов библиотеки</w:t>
      </w:r>
      <w:r w:rsidR="00E039F2">
        <w:rPr>
          <w:sz w:val="24"/>
          <w:szCs w:val="24"/>
        </w:rPr>
        <w:t xml:space="preserve"> документов производится в </w:t>
      </w:r>
      <w:proofErr w:type="spellStart"/>
      <w:r w:rsidR="00E039F2">
        <w:rPr>
          <w:sz w:val="24"/>
          <w:szCs w:val="24"/>
        </w:rPr>
        <w:t>соот</w:t>
      </w:r>
      <w:r w:rsidRPr="00CA34BF">
        <w:rPr>
          <w:sz w:val="24"/>
          <w:szCs w:val="24"/>
        </w:rPr>
        <w:t>вествии</w:t>
      </w:r>
      <w:proofErr w:type="spellEnd"/>
      <w:r w:rsidRPr="00CA34BF">
        <w:rPr>
          <w:sz w:val="24"/>
          <w:szCs w:val="24"/>
        </w:rPr>
        <w:t xml:space="preserve"> с правовыми нормативными актами, а также порядком исключения документов, соглас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ванным с учредителем библиотеки. На изданиях, подготовленных к продаже, проставляе</w:t>
      </w:r>
      <w:r w:rsidRPr="00CA34BF">
        <w:rPr>
          <w:sz w:val="24"/>
          <w:szCs w:val="24"/>
        </w:rPr>
        <w:t>т</w:t>
      </w:r>
      <w:r w:rsidRPr="00CA34BF">
        <w:rPr>
          <w:sz w:val="24"/>
          <w:szCs w:val="24"/>
        </w:rPr>
        <w:t>ся штемпель «Разрешено к продаже» с реквиз</w:t>
      </w:r>
      <w:r w:rsidR="00EC754D">
        <w:rPr>
          <w:sz w:val="24"/>
          <w:szCs w:val="24"/>
        </w:rPr>
        <w:t>итами названия библиотеки, номе</w:t>
      </w:r>
      <w:r w:rsidRPr="00CA34BF">
        <w:rPr>
          <w:sz w:val="24"/>
          <w:szCs w:val="24"/>
        </w:rPr>
        <w:t>ра и даты Акта исключения издания из фонда библиотеки.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Денежные средства за реализованные (проданные</w:t>
      </w:r>
      <w:r w:rsidR="00EC754D">
        <w:rPr>
          <w:sz w:val="24"/>
          <w:szCs w:val="24"/>
        </w:rPr>
        <w:t>) издания поступают на счет биб</w:t>
      </w:r>
      <w:r w:rsidRPr="00CA34BF">
        <w:rPr>
          <w:sz w:val="24"/>
          <w:szCs w:val="24"/>
        </w:rPr>
        <w:t>лиотеки и расходуются в соответствии с правилами ведения бухгалтерского учета и уставной де</w:t>
      </w:r>
      <w:r w:rsidRPr="00CA34BF">
        <w:rPr>
          <w:sz w:val="24"/>
          <w:szCs w:val="24"/>
        </w:rPr>
        <w:t>я</w:t>
      </w:r>
      <w:r w:rsidRPr="00CA34BF">
        <w:rPr>
          <w:sz w:val="24"/>
          <w:szCs w:val="24"/>
        </w:rPr>
        <w:t>тельностью библиотеки.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lastRenderedPageBreak/>
        <w:t>9. ИТОГИ ДВИЖЕНИЯ БИБЛИОТЕЧНОГО ФОНДА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9.1. Итоги движения фондов библиотеки подводятс</w:t>
      </w:r>
      <w:r w:rsidR="00EC754D">
        <w:rPr>
          <w:sz w:val="24"/>
          <w:szCs w:val="24"/>
        </w:rPr>
        <w:t>я раздельно для действующих, об</w:t>
      </w:r>
      <w:r w:rsidRPr="00CA34BF">
        <w:rPr>
          <w:sz w:val="24"/>
          <w:szCs w:val="24"/>
        </w:rPr>
        <w:t>ме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>ных и резервных фондов, для сетевых электронных документов удаленного доступа.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9.2. Итоги движения действующих фондов подво</w:t>
      </w:r>
      <w:r w:rsidR="00EC754D">
        <w:rPr>
          <w:sz w:val="24"/>
          <w:szCs w:val="24"/>
        </w:rPr>
        <w:t>дятся по данным «Книги суммарно</w:t>
      </w:r>
      <w:r w:rsidRPr="00CA34BF">
        <w:rPr>
          <w:sz w:val="24"/>
          <w:szCs w:val="24"/>
        </w:rPr>
        <w:t>го учета библиотечного фонда» (или другой форме суммар</w:t>
      </w:r>
      <w:r w:rsidR="00EC754D">
        <w:rPr>
          <w:sz w:val="24"/>
          <w:szCs w:val="24"/>
        </w:rPr>
        <w:t>ного учета, принятой в библиоте</w:t>
      </w:r>
      <w:r w:rsidRPr="00CA34BF">
        <w:rPr>
          <w:sz w:val="24"/>
          <w:szCs w:val="24"/>
        </w:rPr>
        <w:t>ке) части 1 о числе включенных в состав библиотеки док</w:t>
      </w:r>
      <w:r w:rsidR="00EC754D">
        <w:rPr>
          <w:sz w:val="24"/>
          <w:szCs w:val="24"/>
        </w:rPr>
        <w:t>ументах и части 2 о числе выбыв</w:t>
      </w:r>
      <w:r w:rsidRPr="00CA34BF">
        <w:rPr>
          <w:sz w:val="24"/>
          <w:szCs w:val="24"/>
        </w:rPr>
        <w:t>ших из фо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 xml:space="preserve">да документов. Итоги поступивших и выбывших документов отражаются в части 3 «Книги суммарного учета библиотечного фонда» (Приложение 5В). Данные итоги фиксируются в форме 6-НК и представляются для целей государственной статистической отчетности.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9.3. Итоги движения обменных и резервных фондов формируются на основе учета посту</w:t>
      </w:r>
      <w:r w:rsidRPr="00CA34BF">
        <w:rPr>
          <w:sz w:val="24"/>
          <w:szCs w:val="24"/>
        </w:rPr>
        <w:t>п</w:t>
      </w:r>
      <w:r w:rsidRPr="00CA34BF">
        <w:rPr>
          <w:sz w:val="24"/>
          <w:szCs w:val="24"/>
        </w:rPr>
        <w:t xml:space="preserve">лений в данные фонды и реализации исключенных </w:t>
      </w:r>
      <w:r w:rsidR="00EC754D">
        <w:rPr>
          <w:sz w:val="24"/>
          <w:szCs w:val="24"/>
        </w:rPr>
        <w:t>документов, отражаются в отдель</w:t>
      </w:r>
      <w:r w:rsidRPr="00CA34BF">
        <w:rPr>
          <w:sz w:val="24"/>
          <w:szCs w:val="24"/>
        </w:rPr>
        <w:t>ной Книге суммарного учета.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9.4. Итоги движения сетевых документов удаленно</w:t>
      </w:r>
      <w:r w:rsidR="00EC754D">
        <w:rPr>
          <w:sz w:val="24"/>
          <w:szCs w:val="24"/>
        </w:rPr>
        <w:t>го доступа подводятся на основа</w:t>
      </w:r>
      <w:r w:rsidRPr="00CA34BF">
        <w:rPr>
          <w:sz w:val="24"/>
          <w:szCs w:val="24"/>
        </w:rPr>
        <w:t>нии данных о поступлении и выбытии этих документов в</w:t>
      </w:r>
      <w:r w:rsidR="00EC754D">
        <w:rPr>
          <w:sz w:val="24"/>
          <w:szCs w:val="24"/>
        </w:rPr>
        <w:t xml:space="preserve"> специальной форме учета (Прило</w:t>
      </w:r>
      <w:r w:rsidRPr="00CA34BF">
        <w:rPr>
          <w:sz w:val="24"/>
          <w:szCs w:val="24"/>
        </w:rPr>
        <w:t>ж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ние 6В).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9.5. Итоги движения фондов подводятся в обязател</w:t>
      </w:r>
      <w:r w:rsidR="00EC754D">
        <w:rPr>
          <w:sz w:val="24"/>
          <w:szCs w:val="24"/>
        </w:rPr>
        <w:t>ьном порядке за год. В зависимо</w:t>
      </w:r>
      <w:r w:rsidRPr="00CA34BF">
        <w:rPr>
          <w:sz w:val="24"/>
          <w:szCs w:val="24"/>
        </w:rPr>
        <w:t xml:space="preserve">сти от принятого порядка учета в библиотеке регулярно </w:t>
      </w:r>
      <w:r w:rsidR="00EC754D">
        <w:rPr>
          <w:sz w:val="24"/>
          <w:szCs w:val="24"/>
        </w:rPr>
        <w:t>проводится сверка данных количе</w:t>
      </w:r>
      <w:r w:rsidRPr="00CA34BF">
        <w:rPr>
          <w:sz w:val="24"/>
          <w:szCs w:val="24"/>
        </w:rPr>
        <w:t>стве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>ных и стоимостных показателей Книги суммарного учета с данными бухгалтерского учета.</w:t>
      </w:r>
      <w:r w:rsidRPr="00CA34BF">
        <w:rPr>
          <w:sz w:val="24"/>
          <w:szCs w:val="24"/>
        </w:rPr>
        <w:cr/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10. ПРОВЕРКА БИБЛИОТЕЧНОГО ФОНДА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10.1. В соответствии с Федеральным законом Рос</w:t>
      </w:r>
      <w:r w:rsidR="00EC754D">
        <w:rPr>
          <w:sz w:val="24"/>
          <w:szCs w:val="24"/>
        </w:rPr>
        <w:t>сийской Федерации « О бухгалтер</w:t>
      </w:r>
      <w:r w:rsidRPr="00CA34BF">
        <w:rPr>
          <w:sz w:val="24"/>
          <w:szCs w:val="24"/>
        </w:rPr>
        <w:t>ском учете» обязательная проверка фонда производится: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при смене материально ответственного лица;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при выявлении фактов хищения, злоупотребления или порчи документов;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в случае стихийного бедствия, пожара или других чрезвычайных ситуациях, вызва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>ных экстремальными условиями;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при реорганизации или ликвидации библиотеки;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в других случаях, предусмотренных действующим законодательством.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10.2. Проверка библиотечного фонда осуществляется в следующие сроки: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документы, находящиеся на сейфовом хранении – ежегодно;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фонд редких и ценных книг – один раз в 5-10 лет (в зависимости от объема);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фонды библиотек до 50 тыс. учетных единиц – один раз в 5 лет;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фонды библиотек от 50 до 100 тыс. учетных единиц – один раз в 7–10 лет;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фонды библиотек от 100 до 200 тыс. учетных единиц – один раз в 10–15 лет;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фонды библиотек от 200 тыс. до 1 млн. учетных единиц поэтапно в течение 15–20 лет;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•</w:t>
      </w:r>
      <w:r w:rsidRPr="00CA34BF">
        <w:rPr>
          <w:sz w:val="24"/>
          <w:szCs w:val="24"/>
        </w:rPr>
        <w:tab/>
        <w:t>фонды библиотек свыше 1 млн. учетных ед</w:t>
      </w:r>
      <w:r w:rsidR="00EC754D">
        <w:rPr>
          <w:sz w:val="24"/>
          <w:szCs w:val="24"/>
        </w:rPr>
        <w:t>иниц – поэтапно в выборочном по</w:t>
      </w:r>
      <w:r w:rsidRPr="00CA34BF">
        <w:rPr>
          <w:sz w:val="24"/>
          <w:szCs w:val="24"/>
        </w:rPr>
        <w:t>рядке с завершением проверки всего фонда в течение 20–25 лет.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Сроки и виды проведения проверки определяются по согласованию с учредителем и пр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дусматриваются Порядком (инструкцией) учета библиотечного фонда библиотеки.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Поэтапная проверка фонда библиотеки осуществляется в соответствии с графиком пров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дения проверки всего фонда или его части с определ</w:t>
      </w:r>
      <w:r w:rsidR="00EC754D">
        <w:rPr>
          <w:sz w:val="24"/>
          <w:szCs w:val="24"/>
        </w:rPr>
        <w:t>ением сроков и количества плани</w:t>
      </w:r>
      <w:r w:rsidRPr="00CA34BF">
        <w:rPr>
          <w:sz w:val="24"/>
          <w:szCs w:val="24"/>
        </w:rPr>
        <w:t>ру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 xml:space="preserve">мого объема работы.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lastRenderedPageBreak/>
        <w:t>10.3. Для проведения финансовых проверок назнача</w:t>
      </w:r>
      <w:r w:rsidR="00EC754D">
        <w:rPr>
          <w:sz w:val="24"/>
          <w:szCs w:val="24"/>
        </w:rPr>
        <w:t>ется комиссия во главе с предсе</w:t>
      </w:r>
      <w:r w:rsidRPr="00CA34BF">
        <w:rPr>
          <w:sz w:val="24"/>
          <w:szCs w:val="24"/>
        </w:rPr>
        <w:t>дат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лем, в состав комиссии должен входить представитель бухгалтерии.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10.4. При смене руководителя библиотеки передача библиотечного фонда и учетной док</w:t>
      </w:r>
      <w:r w:rsidRPr="00CA34BF">
        <w:rPr>
          <w:sz w:val="24"/>
          <w:szCs w:val="24"/>
        </w:rPr>
        <w:t>у</w:t>
      </w:r>
      <w:r w:rsidRPr="00CA34BF">
        <w:rPr>
          <w:sz w:val="24"/>
          <w:szCs w:val="24"/>
        </w:rPr>
        <w:t>ментации оформляется Актом сдачи-приемки. В случае несогласия одной из сторон прои</w:t>
      </w:r>
      <w:r w:rsidRPr="00CA34BF">
        <w:rPr>
          <w:sz w:val="24"/>
          <w:szCs w:val="24"/>
        </w:rPr>
        <w:t>з</w:t>
      </w:r>
      <w:r w:rsidRPr="00CA34BF">
        <w:rPr>
          <w:sz w:val="24"/>
          <w:szCs w:val="24"/>
        </w:rPr>
        <w:t>водится проверка фонда или его части. Проверка ф</w:t>
      </w:r>
      <w:r w:rsidR="00EC754D">
        <w:rPr>
          <w:sz w:val="24"/>
          <w:szCs w:val="24"/>
        </w:rPr>
        <w:t>онда при смене руководителя при</w:t>
      </w:r>
      <w:r w:rsidRPr="00CA34BF">
        <w:rPr>
          <w:sz w:val="24"/>
          <w:szCs w:val="24"/>
        </w:rPr>
        <w:t>ра</w:t>
      </w:r>
      <w:r w:rsidRPr="00CA34BF">
        <w:rPr>
          <w:sz w:val="24"/>
          <w:szCs w:val="24"/>
        </w:rPr>
        <w:t>в</w:t>
      </w:r>
      <w:r w:rsidRPr="00CA34BF">
        <w:rPr>
          <w:sz w:val="24"/>
          <w:szCs w:val="24"/>
        </w:rPr>
        <w:t>нивается к срокам очередной проверки, предусмотренной графиком.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10.5. В случае ликвидации библиотеки проводится обязательная проверка фонда и учетной документации. Порядок проведения ликвидации определяется действующим</w:t>
      </w:r>
      <w:r w:rsidR="00EC754D">
        <w:rPr>
          <w:sz w:val="24"/>
          <w:szCs w:val="24"/>
        </w:rPr>
        <w:t xml:space="preserve">  зако</w:t>
      </w:r>
      <w:r w:rsidRPr="00CA34BF">
        <w:rPr>
          <w:sz w:val="24"/>
          <w:szCs w:val="24"/>
        </w:rPr>
        <w:t>нод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тельством. В состав ликвидационной комиссии в обязательном порядке входит руко</w:t>
      </w:r>
      <w:r w:rsidR="00EC754D">
        <w:rPr>
          <w:sz w:val="24"/>
          <w:szCs w:val="24"/>
        </w:rPr>
        <w:t>во</w:t>
      </w:r>
      <w:r w:rsidRPr="00CA34BF">
        <w:rPr>
          <w:sz w:val="24"/>
          <w:szCs w:val="24"/>
        </w:rPr>
        <w:t>д</w:t>
      </w:r>
      <w:r w:rsidRPr="00CA34BF">
        <w:rPr>
          <w:sz w:val="24"/>
          <w:szCs w:val="24"/>
        </w:rPr>
        <w:t>и</w:t>
      </w:r>
      <w:r w:rsidRPr="00CA34BF">
        <w:rPr>
          <w:sz w:val="24"/>
          <w:szCs w:val="24"/>
        </w:rPr>
        <w:t xml:space="preserve">тель (представитель) библиотеки. Преимущественным правом приобретения фондов </w:t>
      </w:r>
      <w:proofErr w:type="spellStart"/>
      <w:proofErr w:type="gramStart"/>
      <w:r w:rsidRPr="00CA34BF">
        <w:rPr>
          <w:sz w:val="24"/>
          <w:szCs w:val="24"/>
        </w:rPr>
        <w:t>лик-видируемых</w:t>
      </w:r>
      <w:proofErr w:type="spellEnd"/>
      <w:proofErr w:type="gramEnd"/>
      <w:r w:rsidRPr="00CA34BF">
        <w:rPr>
          <w:sz w:val="24"/>
          <w:szCs w:val="24"/>
        </w:rPr>
        <w:t xml:space="preserve"> библиотек обладают органы государственной власти, органы местного сам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управления, библиотеки соответствующего профиля. Передача библиотечного фонда и учетной документации, в том числе каталогов, оформляется Актом сдачи – приема. В акте указывается общее количество документов передаваемого фонда, зафиксиро</w:t>
      </w:r>
      <w:r w:rsidR="00EC754D">
        <w:rPr>
          <w:sz w:val="24"/>
          <w:szCs w:val="24"/>
        </w:rPr>
        <w:t>ванного в учет</w:t>
      </w:r>
      <w:r w:rsidRPr="00CA34BF">
        <w:rPr>
          <w:sz w:val="24"/>
          <w:szCs w:val="24"/>
        </w:rPr>
        <w:t>ной документации, перечень документов учета, сведения о стоимости фонда, соотве</w:t>
      </w:r>
      <w:r w:rsidRPr="00CA34BF">
        <w:rPr>
          <w:sz w:val="24"/>
          <w:szCs w:val="24"/>
        </w:rPr>
        <w:t>т</w:t>
      </w:r>
      <w:r w:rsidR="00EC754D">
        <w:rPr>
          <w:sz w:val="24"/>
          <w:szCs w:val="24"/>
        </w:rPr>
        <w:t>ствую</w:t>
      </w:r>
      <w:r w:rsidRPr="00CA34BF">
        <w:rPr>
          <w:sz w:val="24"/>
          <w:szCs w:val="24"/>
        </w:rPr>
        <w:t xml:space="preserve">щие данным бухгалтерского учета, перечень каталогов.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10.6. Методика проведения проверки фондов регламентируется инструктивно-методической и технологической документацией, разрабо</w:t>
      </w:r>
      <w:r w:rsidR="00EC754D">
        <w:rPr>
          <w:sz w:val="24"/>
          <w:szCs w:val="24"/>
        </w:rPr>
        <w:t>танной библиотекой, а также нор</w:t>
      </w:r>
      <w:r w:rsidRPr="00CA34BF">
        <w:rPr>
          <w:sz w:val="24"/>
          <w:szCs w:val="24"/>
        </w:rPr>
        <w:t>мативными документами вышестоящих организаций, определяющих общие требов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ния к проведению проверки.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Для электронных документов на съёмных носителях проверка осуществляется по единицам учета и хранения при этом проверяется такж</w:t>
      </w:r>
      <w:r w:rsidR="00EC754D">
        <w:rPr>
          <w:sz w:val="24"/>
          <w:szCs w:val="24"/>
        </w:rPr>
        <w:t>е сохранность информации в элек</w:t>
      </w:r>
      <w:r w:rsidRPr="00CA34BF">
        <w:rPr>
          <w:sz w:val="24"/>
          <w:szCs w:val="24"/>
        </w:rPr>
        <w:t>тронных д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кументах. Для большинства CD-ROM применяется ручной просмотр, возможна проверка и по контрольным суммам.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Проверка электронных документов локального доступа, осуществляется по </w:t>
      </w:r>
      <w:r w:rsidR="00EC754D" w:rsidRPr="00CA34BF">
        <w:rPr>
          <w:sz w:val="24"/>
          <w:szCs w:val="24"/>
        </w:rPr>
        <w:t>количестве</w:t>
      </w:r>
      <w:r w:rsidR="00EC754D" w:rsidRPr="00CA34BF">
        <w:rPr>
          <w:sz w:val="24"/>
          <w:szCs w:val="24"/>
        </w:rPr>
        <w:t>н</w:t>
      </w:r>
      <w:r w:rsidR="00EC754D" w:rsidRPr="00CA34BF">
        <w:rPr>
          <w:sz w:val="24"/>
          <w:szCs w:val="24"/>
        </w:rPr>
        <w:t>ным</w:t>
      </w:r>
      <w:r w:rsidRPr="00CA34BF">
        <w:rPr>
          <w:sz w:val="24"/>
          <w:szCs w:val="24"/>
        </w:rPr>
        <w:t xml:space="preserve"> показателям (количество файлов), а также по контрольным суммам, позволяющим выявить изменения в документе.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Если в процессе проверки будут выявлены отсутс</w:t>
      </w:r>
      <w:r w:rsidR="00EC754D">
        <w:rPr>
          <w:sz w:val="24"/>
          <w:szCs w:val="24"/>
        </w:rPr>
        <w:t>твующие издания, принимаются ме</w:t>
      </w:r>
      <w:r w:rsidRPr="00CA34BF">
        <w:rPr>
          <w:sz w:val="24"/>
          <w:szCs w:val="24"/>
        </w:rPr>
        <w:t>ры к их разысканию.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10.7. Проверка всего фонда или его части (в соотве</w:t>
      </w:r>
      <w:r w:rsidR="00EC754D">
        <w:rPr>
          <w:sz w:val="24"/>
          <w:szCs w:val="24"/>
        </w:rPr>
        <w:t>тствии с приказом о проверке до</w:t>
      </w:r>
      <w:r w:rsidRPr="00CA34BF">
        <w:rPr>
          <w:sz w:val="24"/>
          <w:szCs w:val="24"/>
        </w:rPr>
        <w:t>куме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>тов) завершается составлением Акта и списком</w:t>
      </w:r>
      <w:r w:rsidR="00EC754D">
        <w:rPr>
          <w:sz w:val="24"/>
          <w:szCs w:val="24"/>
        </w:rPr>
        <w:t xml:space="preserve"> отсутствующих изданий (Приложе</w:t>
      </w:r>
      <w:r w:rsidRPr="00CA34BF">
        <w:rPr>
          <w:sz w:val="24"/>
          <w:szCs w:val="24"/>
        </w:rPr>
        <w:t>ние 17).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На каждую проверенную часть фонда в библиотека</w:t>
      </w:r>
      <w:r w:rsidR="00EC754D">
        <w:rPr>
          <w:sz w:val="24"/>
          <w:szCs w:val="24"/>
        </w:rPr>
        <w:t>х, где проводится поэтапная про</w:t>
      </w:r>
      <w:r w:rsidRPr="00CA34BF">
        <w:rPr>
          <w:sz w:val="24"/>
          <w:szCs w:val="24"/>
        </w:rPr>
        <w:t>верка всего фонда, составляется промежуточный Акт про</w:t>
      </w:r>
      <w:r w:rsidR="00EC754D">
        <w:rPr>
          <w:sz w:val="24"/>
          <w:szCs w:val="24"/>
        </w:rPr>
        <w:t>верки или иной документ, в кото</w:t>
      </w:r>
      <w:r w:rsidRPr="00CA34BF">
        <w:rPr>
          <w:sz w:val="24"/>
          <w:szCs w:val="24"/>
        </w:rPr>
        <w:t>ром указываются сведения о количестве проверенных документ. Акт или иной документ о пр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межуточной проверке фонда подписывается всеми членами комиссии и председателем или руководителем подразделения.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10.8. Результаты проверки, зафиксированные в Акте, рассматриваются комиссией по с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хранности или другим коллегиальным органом по фондам. На основании решения Акт п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редается на утверждение.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10.9. В случае превышения утвержденного норматива утраты документов по </w:t>
      </w:r>
      <w:r w:rsidR="00EC754D" w:rsidRPr="00CA34BF">
        <w:rPr>
          <w:sz w:val="24"/>
          <w:szCs w:val="24"/>
        </w:rPr>
        <w:t>неустановле</w:t>
      </w:r>
      <w:r w:rsidR="00EC754D" w:rsidRPr="00CA34BF">
        <w:rPr>
          <w:sz w:val="24"/>
          <w:szCs w:val="24"/>
        </w:rPr>
        <w:t>н</w:t>
      </w:r>
      <w:r w:rsidR="00EC754D" w:rsidRPr="00CA34BF">
        <w:rPr>
          <w:sz w:val="24"/>
          <w:szCs w:val="24"/>
        </w:rPr>
        <w:t>ным</w:t>
      </w:r>
      <w:r w:rsidRPr="00CA34BF">
        <w:rPr>
          <w:sz w:val="24"/>
          <w:szCs w:val="24"/>
        </w:rPr>
        <w:t xml:space="preserve"> причинам принимаются меры к возмещению ущерба, при разногласиях Акт </w:t>
      </w:r>
      <w:r w:rsidR="00EC754D" w:rsidRPr="00CA34BF">
        <w:rPr>
          <w:sz w:val="24"/>
          <w:szCs w:val="24"/>
        </w:rPr>
        <w:t>передаё</w:t>
      </w:r>
      <w:r w:rsidR="00EC754D" w:rsidRPr="00CA34BF">
        <w:rPr>
          <w:sz w:val="24"/>
          <w:szCs w:val="24"/>
        </w:rPr>
        <w:t>т</w:t>
      </w:r>
      <w:r w:rsidR="00EC754D" w:rsidRPr="00CA34BF">
        <w:rPr>
          <w:sz w:val="24"/>
          <w:szCs w:val="24"/>
        </w:rPr>
        <w:t>ся</w:t>
      </w:r>
      <w:r w:rsidRPr="00CA34BF">
        <w:rPr>
          <w:sz w:val="24"/>
          <w:szCs w:val="24"/>
        </w:rPr>
        <w:t xml:space="preserve"> учредителю.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lastRenderedPageBreak/>
        <w:t>Если виновные лица не установлены или суд отказал по взыскании убытков с них, то убытки по недостачам списываются в соответствии с действующим законодательством.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11. ДЕЛОПРОИЗВОДСТВО В ОРГАНИЗАЦИИ УЧЕТА ФОНДА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11.1. Организация работы с документами по учету</w:t>
      </w:r>
      <w:r w:rsidR="00EC754D">
        <w:rPr>
          <w:sz w:val="24"/>
          <w:szCs w:val="24"/>
        </w:rPr>
        <w:t xml:space="preserve"> библиотечного фонда осуществля</w:t>
      </w:r>
      <w:r w:rsidRPr="00CA34BF">
        <w:rPr>
          <w:sz w:val="24"/>
          <w:szCs w:val="24"/>
        </w:rPr>
        <w:t xml:space="preserve">ется по правилам ведения делопроизводства. Оформление документов производится в </w:t>
      </w:r>
      <w:r w:rsidR="00EC754D" w:rsidRPr="00CA34BF">
        <w:rPr>
          <w:sz w:val="24"/>
          <w:szCs w:val="24"/>
        </w:rPr>
        <w:t>соответс</w:t>
      </w:r>
      <w:r w:rsidR="00EC754D" w:rsidRPr="00CA34BF">
        <w:rPr>
          <w:sz w:val="24"/>
          <w:szCs w:val="24"/>
        </w:rPr>
        <w:t>т</w:t>
      </w:r>
      <w:r w:rsidR="00EC754D" w:rsidRPr="00CA34BF">
        <w:rPr>
          <w:sz w:val="24"/>
          <w:szCs w:val="24"/>
        </w:rPr>
        <w:t>вии</w:t>
      </w:r>
      <w:r w:rsidRPr="00CA34BF">
        <w:rPr>
          <w:sz w:val="24"/>
          <w:szCs w:val="24"/>
        </w:rPr>
        <w:t xml:space="preserve"> с требованиями, установленными ГОСТ </w:t>
      </w:r>
      <w:proofErr w:type="gramStart"/>
      <w:r w:rsidRPr="00CA34BF">
        <w:rPr>
          <w:sz w:val="24"/>
          <w:szCs w:val="24"/>
        </w:rPr>
        <w:t>Р</w:t>
      </w:r>
      <w:proofErr w:type="gramEnd"/>
      <w:r w:rsidRPr="00CA34BF">
        <w:rPr>
          <w:sz w:val="24"/>
          <w:szCs w:val="24"/>
        </w:rPr>
        <w:t xml:space="preserve"> 6.30-2003 «Унифицированная система орг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низационно-распорядительной документации, требования к оформлению документов».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11.2. Основные документы, в которых осуществляет</w:t>
      </w:r>
      <w:r w:rsidR="00EC754D">
        <w:rPr>
          <w:sz w:val="24"/>
          <w:szCs w:val="24"/>
        </w:rPr>
        <w:t>ся учет (инвентарные книги, кни</w:t>
      </w:r>
      <w:r w:rsidRPr="00CA34BF">
        <w:rPr>
          <w:sz w:val="24"/>
          <w:szCs w:val="24"/>
        </w:rPr>
        <w:t>ги су</w:t>
      </w:r>
      <w:r w:rsidRPr="00CA34BF">
        <w:rPr>
          <w:sz w:val="24"/>
          <w:szCs w:val="24"/>
        </w:rPr>
        <w:t>м</w:t>
      </w:r>
      <w:r w:rsidRPr="00CA34BF">
        <w:rPr>
          <w:sz w:val="24"/>
          <w:szCs w:val="24"/>
        </w:rPr>
        <w:t>марного учета, другие учетные документы), подле</w:t>
      </w:r>
      <w:r w:rsidR="00EC754D">
        <w:rPr>
          <w:sz w:val="24"/>
          <w:szCs w:val="24"/>
        </w:rPr>
        <w:t>жат постоянному хранению как до</w:t>
      </w:r>
      <w:r w:rsidRPr="00CA34BF">
        <w:rPr>
          <w:sz w:val="24"/>
          <w:szCs w:val="24"/>
        </w:rPr>
        <w:t>куме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>ты строгой отчетности. Доступ к ним ограничен, со</w:t>
      </w:r>
      <w:r w:rsidR="00EC754D">
        <w:rPr>
          <w:sz w:val="24"/>
          <w:szCs w:val="24"/>
        </w:rPr>
        <w:t>став лиц, имеющих доступ к учет</w:t>
      </w:r>
      <w:r w:rsidRPr="00CA34BF">
        <w:rPr>
          <w:sz w:val="24"/>
          <w:szCs w:val="24"/>
        </w:rPr>
        <w:t>ным д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кументам, определяется распоряжением администрации библиотеки.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11.3. Сроки хранения управленческих документов, устанавливаются в соответствии с пр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вилами организации архивного дела в Российской Федерации. Для некоторых категорий документов, обеспечивающих учет и сохранность фондов</w:t>
      </w:r>
      <w:r w:rsidR="00EC754D">
        <w:rPr>
          <w:sz w:val="24"/>
          <w:szCs w:val="24"/>
        </w:rPr>
        <w:t>, устанавливаются следующие сро</w:t>
      </w:r>
      <w:r w:rsidRPr="00CA34BF">
        <w:rPr>
          <w:sz w:val="24"/>
          <w:szCs w:val="24"/>
        </w:rPr>
        <w:t>ки хранения:</w:t>
      </w:r>
    </w:p>
    <w:tbl>
      <w:tblPr>
        <w:tblStyle w:val="a4"/>
        <w:tblW w:w="0" w:type="auto"/>
        <w:tblLook w:val="04A0"/>
      </w:tblPr>
      <w:tblGrid>
        <w:gridCol w:w="5637"/>
        <w:gridCol w:w="4077"/>
      </w:tblGrid>
      <w:tr w:rsidR="00EC754D" w:rsidTr="00EC754D">
        <w:tc>
          <w:tcPr>
            <w:tcW w:w="563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Категории документов*</w:t>
            </w:r>
          </w:p>
        </w:tc>
        <w:tc>
          <w:tcPr>
            <w:tcW w:w="407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Сроки хранения</w:t>
            </w:r>
          </w:p>
        </w:tc>
      </w:tr>
      <w:tr w:rsidR="00EC754D" w:rsidTr="00EC754D">
        <w:tc>
          <w:tcPr>
            <w:tcW w:w="563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Книги и ведомости учета библиотечного фонда (И</w:t>
            </w:r>
            <w:r w:rsidRPr="00EC754D">
              <w:rPr>
                <w:sz w:val="24"/>
                <w:szCs w:val="24"/>
              </w:rPr>
              <w:t>н</w:t>
            </w:r>
            <w:r w:rsidRPr="00EC754D">
              <w:rPr>
                <w:sz w:val="24"/>
                <w:szCs w:val="24"/>
              </w:rPr>
              <w:t>вентарные книги</w:t>
            </w:r>
            <w:proofErr w:type="gramStart"/>
            <w:r w:rsidRPr="00EC754D">
              <w:rPr>
                <w:sz w:val="24"/>
                <w:szCs w:val="24"/>
              </w:rPr>
              <w:t>.К</w:t>
            </w:r>
            <w:proofErr w:type="gramEnd"/>
            <w:r w:rsidRPr="00EC754D">
              <w:rPr>
                <w:sz w:val="24"/>
                <w:szCs w:val="24"/>
              </w:rPr>
              <w:t>ниги суммарного учета)</w:t>
            </w:r>
            <w:r w:rsidRPr="00EC754D">
              <w:rPr>
                <w:sz w:val="24"/>
                <w:szCs w:val="24"/>
              </w:rPr>
              <w:tab/>
            </w:r>
          </w:p>
        </w:tc>
        <w:tc>
          <w:tcPr>
            <w:tcW w:w="407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Постоянно, до ликвидации библи</w:t>
            </w:r>
            <w:r w:rsidRPr="00EC754D">
              <w:rPr>
                <w:sz w:val="24"/>
                <w:szCs w:val="24"/>
              </w:rPr>
              <w:t>о</w:t>
            </w:r>
            <w:r w:rsidRPr="00EC754D">
              <w:rPr>
                <w:sz w:val="24"/>
                <w:szCs w:val="24"/>
              </w:rPr>
              <w:t>теки</w:t>
            </w:r>
          </w:p>
        </w:tc>
      </w:tr>
      <w:tr w:rsidR="00EC754D" w:rsidTr="00EC754D">
        <w:tc>
          <w:tcPr>
            <w:tcW w:w="563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Учетный каталог</w:t>
            </w:r>
          </w:p>
        </w:tc>
        <w:tc>
          <w:tcPr>
            <w:tcW w:w="407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Постоянно, до ликвидации библи</w:t>
            </w:r>
            <w:r w:rsidRPr="00EC754D">
              <w:rPr>
                <w:sz w:val="24"/>
                <w:szCs w:val="24"/>
              </w:rPr>
              <w:t>о</w:t>
            </w:r>
            <w:r w:rsidRPr="00EC754D">
              <w:rPr>
                <w:sz w:val="24"/>
                <w:szCs w:val="24"/>
              </w:rPr>
              <w:t>теки</w:t>
            </w:r>
          </w:p>
        </w:tc>
      </w:tr>
      <w:tr w:rsidR="00EC754D" w:rsidTr="00EC754D">
        <w:tc>
          <w:tcPr>
            <w:tcW w:w="563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Описи инвентарных номеров</w:t>
            </w:r>
          </w:p>
        </w:tc>
        <w:tc>
          <w:tcPr>
            <w:tcW w:w="407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Постоянно, до ликвидации библи</w:t>
            </w:r>
            <w:r w:rsidRPr="00EC754D">
              <w:rPr>
                <w:sz w:val="24"/>
                <w:szCs w:val="24"/>
              </w:rPr>
              <w:t>о</w:t>
            </w:r>
            <w:r w:rsidRPr="00EC754D">
              <w:rPr>
                <w:sz w:val="24"/>
                <w:szCs w:val="24"/>
              </w:rPr>
              <w:t>теки</w:t>
            </w:r>
          </w:p>
        </w:tc>
      </w:tr>
      <w:tr w:rsidR="00EC754D" w:rsidTr="00EC754D">
        <w:tc>
          <w:tcPr>
            <w:tcW w:w="563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Сопроводительные документы (накладные, описи, счета, списки на поступающую литературу)</w:t>
            </w:r>
          </w:p>
        </w:tc>
        <w:tc>
          <w:tcPr>
            <w:tcW w:w="407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5 лет</w:t>
            </w:r>
          </w:p>
        </w:tc>
      </w:tr>
      <w:tr w:rsidR="00EC754D" w:rsidTr="00EC754D">
        <w:tc>
          <w:tcPr>
            <w:tcW w:w="563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Акты на книги, журналы, брошюры и др. докуме</w:t>
            </w:r>
            <w:r w:rsidRPr="00EC754D">
              <w:rPr>
                <w:sz w:val="24"/>
                <w:szCs w:val="24"/>
              </w:rPr>
              <w:t>н</w:t>
            </w:r>
            <w:r w:rsidRPr="00EC754D">
              <w:rPr>
                <w:sz w:val="24"/>
                <w:szCs w:val="24"/>
              </w:rPr>
              <w:t xml:space="preserve">ты, полученные без </w:t>
            </w:r>
            <w:proofErr w:type="gramStart"/>
            <w:r w:rsidRPr="00EC754D">
              <w:rPr>
                <w:sz w:val="24"/>
                <w:szCs w:val="24"/>
              </w:rPr>
              <w:t>сопроводи-тельного</w:t>
            </w:r>
            <w:proofErr w:type="gramEnd"/>
            <w:r w:rsidRPr="00EC754D">
              <w:rPr>
                <w:sz w:val="24"/>
                <w:szCs w:val="24"/>
              </w:rPr>
              <w:t xml:space="preserve"> документа</w:t>
            </w:r>
          </w:p>
        </w:tc>
        <w:tc>
          <w:tcPr>
            <w:tcW w:w="407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5 лет</w:t>
            </w:r>
          </w:p>
        </w:tc>
      </w:tr>
      <w:tr w:rsidR="00EC754D" w:rsidTr="00EC754D">
        <w:tc>
          <w:tcPr>
            <w:tcW w:w="5637" w:type="dxa"/>
          </w:tcPr>
          <w:p w:rsidR="00EC754D" w:rsidRPr="00EC754D" w:rsidRDefault="00EC754D" w:rsidP="00EC754D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ab/>
            </w:r>
          </w:p>
          <w:p w:rsidR="00EC754D" w:rsidRDefault="00EC754D" w:rsidP="00EC754D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Заявления, докладные записки о получении док</w:t>
            </w:r>
            <w:r w:rsidRPr="00EC754D">
              <w:rPr>
                <w:sz w:val="24"/>
                <w:szCs w:val="24"/>
              </w:rPr>
              <w:t>у</w:t>
            </w:r>
            <w:r w:rsidRPr="00EC754D">
              <w:rPr>
                <w:sz w:val="24"/>
                <w:szCs w:val="24"/>
              </w:rPr>
              <w:t>ментов в дар</w:t>
            </w:r>
            <w:r w:rsidRPr="00EC754D">
              <w:rPr>
                <w:sz w:val="24"/>
                <w:szCs w:val="24"/>
              </w:rPr>
              <w:tab/>
            </w:r>
          </w:p>
        </w:tc>
        <w:tc>
          <w:tcPr>
            <w:tcW w:w="407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5 лет</w:t>
            </w:r>
          </w:p>
        </w:tc>
      </w:tr>
      <w:tr w:rsidR="00EC754D" w:rsidTr="00EC754D">
        <w:tc>
          <w:tcPr>
            <w:tcW w:w="563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Акты о покупке книг и др. документов у частных лиц. Акты пожертвований</w:t>
            </w:r>
          </w:p>
        </w:tc>
        <w:tc>
          <w:tcPr>
            <w:tcW w:w="407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5 лет после проверки фонда</w:t>
            </w:r>
          </w:p>
        </w:tc>
      </w:tr>
      <w:tr w:rsidR="00EC754D" w:rsidTr="00EC754D">
        <w:tc>
          <w:tcPr>
            <w:tcW w:w="563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Книги (тетради) учета изданий, принятых от читат</w:t>
            </w:r>
            <w:r w:rsidRPr="00EC754D">
              <w:rPr>
                <w:sz w:val="24"/>
                <w:szCs w:val="24"/>
              </w:rPr>
              <w:t>е</w:t>
            </w:r>
            <w:r w:rsidRPr="00EC754D">
              <w:rPr>
                <w:sz w:val="24"/>
                <w:szCs w:val="24"/>
              </w:rPr>
              <w:t>лей взамен утерянных</w:t>
            </w:r>
          </w:p>
        </w:tc>
        <w:tc>
          <w:tcPr>
            <w:tcW w:w="407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5 лет после проверки фонда</w:t>
            </w:r>
          </w:p>
        </w:tc>
      </w:tr>
      <w:tr w:rsidR="00EC754D" w:rsidTr="00EC754D">
        <w:tc>
          <w:tcPr>
            <w:tcW w:w="563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Акты на исключение печатных изданий или других документов</w:t>
            </w:r>
          </w:p>
        </w:tc>
        <w:tc>
          <w:tcPr>
            <w:tcW w:w="407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Постоянно, до ликвидации библи</w:t>
            </w:r>
            <w:r w:rsidRPr="00EC754D">
              <w:rPr>
                <w:sz w:val="24"/>
                <w:szCs w:val="24"/>
              </w:rPr>
              <w:t>о</w:t>
            </w:r>
            <w:r w:rsidRPr="00EC754D">
              <w:rPr>
                <w:sz w:val="24"/>
                <w:szCs w:val="24"/>
              </w:rPr>
              <w:t>теки</w:t>
            </w:r>
          </w:p>
        </w:tc>
      </w:tr>
      <w:tr w:rsidR="00EC754D" w:rsidTr="00EC754D">
        <w:tc>
          <w:tcPr>
            <w:tcW w:w="563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>Акты проверки библиотечных фондов, карточки учетного каталога на полностью выбывшую литер</w:t>
            </w:r>
            <w:r w:rsidRPr="00EC754D">
              <w:rPr>
                <w:sz w:val="24"/>
                <w:szCs w:val="24"/>
              </w:rPr>
              <w:t>а</w:t>
            </w:r>
            <w:r w:rsidRPr="00EC754D">
              <w:rPr>
                <w:sz w:val="24"/>
                <w:szCs w:val="24"/>
              </w:rPr>
              <w:t>туру</w:t>
            </w:r>
          </w:p>
        </w:tc>
        <w:tc>
          <w:tcPr>
            <w:tcW w:w="4077" w:type="dxa"/>
          </w:tcPr>
          <w:p w:rsidR="00EC754D" w:rsidRDefault="00EC754D" w:rsidP="00CA34BF">
            <w:pPr>
              <w:rPr>
                <w:sz w:val="24"/>
                <w:szCs w:val="24"/>
              </w:rPr>
            </w:pPr>
            <w:r w:rsidRPr="00EC754D">
              <w:rPr>
                <w:sz w:val="24"/>
                <w:szCs w:val="24"/>
              </w:rPr>
              <w:t xml:space="preserve">                                                                                              5 лет после проверки фонда</w:t>
            </w:r>
          </w:p>
        </w:tc>
      </w:tr>
    </w:tbl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ab/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11.4. При истечении сроков хранения учетные документы подлежат уничтожению в уст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новленном порядке.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В целях квалифицированного решения вопросов о </w:t>
      </w:r>
      <w:r w:rsidR="00EC754D">
        <w:rPr>
          <w:sz w:val="24"/>
          <w:szCs w:val="24"/>
        </w:rPr>
        <w:t>сроках хранения учетной докумен</w:t>
      </w:r>
      <w:r w:rsidRPr="00CA34BF">
        <w:rPr>
          <w:sz w:val="24"/>
          <w:szCs w:val="24"/>
        </w:rPr>
        <w:t>тации библиотеки вправе пользоваться услугами архивных служб.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11.5. Содержащаяся в учетных документах информация может быть перенесена на </w:t>
      </w:r>
      <w:proofErr w:type="spellStart"/>
      <w:r w:rsidRPr="00CA34BF">
        <w:rPr>
          <w:sz w:val="24"/>
          <w:szCs w:val="24"/>
        </w:rPr>
        <w:t>микр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носители</w:t>
      </w:r>
      <w:proofErr w:type="spellEnd"/>
      <w:r w:rsidRPr="00CA34BF">
        <w:rPr>
          <w:sz w:val="24"/>
          <w:szCs w:val="24"/>
        </w:rPr>
        <w:t xml:space="preserve"> или переведена в электронную форму.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lastRenderedPageBreak/>
        <w:t>11.6. Переписка Инвентарных книг, Книг суммарного учета не допускается. В особых случ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ях, вызванных экстремальными условиями стихийного или техногенного характера, пис</w:t>
      </w:r>
      <w:r w:rsidRPr="00CA34BF">
        <w:rPr>
          <w:sz w:val="24"/>
          <w:szCs w:val="24"/>
        </w:rPr>
        <w:t>ь</w:t>
      </w:r>
      <w:r w:rsidRPr="00CA34BF">
        <w:rPr>
          <w:sz w:val="24"/>
          <w:szCs w:val="24"/>
        </w:rPr>
        <w:t>менное разрешение на переписку указанных учетных документов дает учредитель.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11.7. </w:t>
      </w:r>
      <w:proofErr w:type="gramStart"/>
      <w:r w:rsidRPr="00CA34BF">
        <w:rPr>
          <w:sz w:val="24"/>
          <w:szCs w:val="24"/>
        </w:rPr>
        <w:t>Изменения, вносимые в учетные документы (ошибочно проставленные номера, з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 xml:space="preserve">мена проставленных на изданиях и других документах инвентарных номеров новыми при утере формы индивидуального учета, переписка регистрационных карточек на </w:t>
      </w:r>
      <w:r w:rsidR="005777D6" w:rsidRPr="00CA34BF">
        <w:rPr>
          <w:sz w:val="24"/>
          <w:szCs w:val="24"/>
        </w:rPr>
        <w:t>периодич</w:t>
      </w:r>
      <w:r w:rsidR="005777D6" w:rsidRPr="00CA34BF">
        <w:rPr>
          <w:sz w:val="24"/>
          <w:szCs w:val="24"/>
        </w:rPr>
        <w:t>е</w:t>
      </w:r>
      <w:r w:rsidR="005777D6" w:rsidRPr="00CA34BF">
        <w:rPr>
          <w:sz w:val="24"/>
          <w:szCs w:val="24"/>
        </w:rPr>
        <w:t>ские</w:t>
      </w:r>
      <w:r w:rsidRPr="00CA34BF">
        <w:rPr>
          <w:sz w:val="24"/>
          <w:szCs w:val="24"/>
        </w:rPr>
        <w:t xml:space="preserve"> и другие виды изданий и т.п.) производятся с разрешения должностного лица (</w:t>
      </w:r>
      <w:proofErr w:type="spellStart"/>
      <w:r w:rsidRPr="00CA34BF">
        <w:rPr>
          <w:sz w:val="24"/>
          <w:szCs w:val="24"/>
        </w:rPr>
        <w:t>заведу-ющего</w:t>
      </w:r>
      <w:proofErr w:type="spellEnd"/>
      <w:r w:rsidRPr="00CA34BF">
        <w:rPr>
          <w:sz w:val="24"/>
          <w:szCs w:val="24"/>
        </w:rPr>
        <w:t xml:space="preserve"> отделом комплектования или другого руководителя, в компетенции которого </w:t>
      </w:r>
      <w:r w:rsidR="00EC754D" w:rsidRPr="00CA34BF">
        <w:rPr>
          <w:sz w:val="24"/>
          <w:szCs w:val="24"/>
        </w:rPr>
        <w:t>нах</w:t>
      </w:r>
      <w:r w:rsidR="00EC754D" w:rsidRPr="00CA34BF">
        <w:rPr>
          <w:sz w:val="24"/>
          <w:szCs w:val="24"/>
        </w:rPr>
        <w:t>о</w:t>
      </w:r>
      <w:r w:rsidR="00EC754D" w:rsidRPr="00CA34BF">
        <w:rPr>
          <w:sz w:val="24"/>
          <w:szCs w:val="24"/>
        </w:rPr>
        <w:t>дятся</w:t>
      </w:r>
      <w:r w:rsidRPr="00CA34BF">
        <w:rPr>
          <w:sz w:val="24"/>
          <w:szCs w:val="24"/>
        </w:rPr>
        <w:t xml:space="preserve"> эти вопросы). </w:t>
      </w:r>
      <w:proofErr w:type="gramEnd"/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12. ОТВЕТСТВЕННОСТЬ РАБОТНИКОВ БИБЛИОТЕК 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 ЗА ОРГАНИЗАЦИЮ УЧЕТА БИБЛИОТЕЧНОГО ФОНДА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12.1. Ответственность за правильность организации учета, выполнение требований к нему несет администрация библиотеки и сотрудники в соответствии с должностными </w:t>
      </w:r>
      <w:r w:rsidR="00EC754D">
        <w:rPr>
          <w:sz w:val="24"/>
          <w:szCs w:val="24"/>
        </w:rPr>
        <w:t xml:space="preserve"> обя</w:t>
      </w:r>
      <w:r w:rsidRPr="00CA34BF">
        <w:rPr>
          <w:sz w:val="24"/>
          <w:szCs w:val="24"/>
        </w:rPr>
        <w:t>занн</w:t>
      </w:r>
      <w:r w:rsidRPr="00CA34BF">
        <w:rPr>
          <w:sz w:val="24"/>
          <w:szCs w:val="24"/>
        </w:rPr>
        <w:t>о</w:t>
      </w:r>
      <w:r w:rsidRPr="00CA34BF">
        <w:rPr>
          <w:sz w:val="24"/>
          <w:szCs w:val="24"/>
        </w:rPr>
        <w:t>стями.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12.2. В трудовом договоре с работником библиотеки и/или в его должнос</w:t>
      </w:r>
      <w:r w:rsidR="00EC754D">
        <w:rPr>
          <w:sz w:val="24"/>
          <w:szCs w:val="24"/>
        </w:rPr>
        <w:t>тной ин</w:t>
      </w:r>
      <w:r w:rsidRPr="00CA34BF">
        <w:rPr>
          <w:sz w:val="24"/>
          <w:szCs w:val="24"/>
        </w:rPr>
        <w:t>струкции должны предусматриваться обязанности по выполнению требований действующих норм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тивных актов к организации  и ведению учета библиотечных фондов.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12.3. Работники библиотеки, виновные в причинении ущерба библиотечным фондам несут ответственность в установленном действующим законодательством порядке.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12.4. Работник библиотеки, ответственный за ввер</w:t>
      </w:r>
      <w:r w:rsidR="00EC754D">
        <w:rPr>
          <w:sz w:val="24"/>
          <w:szCs w:val="24"/>
        </w:rPr>
        <w:t>енный ему фонд, возмещает причи</w:t>
      </w:r>
      <w:r w:rsidRPr="00CA34BF">
        <w:rPr>
          <w:sz w:val="24"/>
          <w:szCs w:val="24"/>
        </w:rPr>
        <w:t>не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>ный библиотеке ущерб, выявленный в результате проверки в сумме, не превышающей его среднемесячного заработка (ст. 241 Трудового кодекса Российской Федерации).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На основании настоящей Инструкции величина допустимого норматива списания докуме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>тов библиотечного фонда по неустановленным причинам (недостача) определяется би</w:t>
      </w:r>
      <w:r w:rsidRPr="00CA34BF">
        <w:rPr>
          <w:sz w:val="24"/>
          <w:szCs w:val="24"/>
        </w:rPr>
        <w:t>б</w:t>
      </w:r>
      <w:r w:rsidRPr="00CA34BF">
        <w:rPr>
          <w:sz w:val="24"/>
          <w:szCs w:val="24"/>
        </w:rPr>
        <w:t>лиотекой по согласованию с учредителем. В случае превышения установленного нор</w:t>
      </w:r>
      <w:r w:rsidR="00EC754D">
        <w:rPr>
          <w:sz w:val="24"/>
          <w:szCs w:val="24"/>
        </w:rPr>
        <w:t>ма</w:t>
      </w:r>
      <w:r w:rsidRPr="00CA34BF">
        <w:rPr>
          <w:sz w:val="24"/>
          <w:szCs w:val="24"/>
        </w:rPr>
        <w:t>т</w:t>
      </w:r>
      <w:r w:rsidRPr="00CA34BF">
        <w:rPr>
          <w:sz w:val="24"/>
          <w:szCs w:val="24"/>
        </w:rPr>
        <w:t>и</w:t>
      </w:r>
      <w:r w:rsidRPr="00CA34BF">
        <w:rPr>
          <w:sz w:val="24"/>
          <w:szCs w:val="24"/>
        </w:rPr>
        <w:t>ва принимаются меры к возмещению ущерба.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12.5. Библиотечный работник вправе добровольно возместить выявленный причиненный ущерб, внеся соответствующую сумму в размере среднего месячного заработка на счет библиотеки или заменить недостаю</w:t>
      </w:r>
      <w:r w:rsidR="00EC754D">
        <w:rPr>
          <w:sz w:val="24"/>
          <w:szCs w:val="24"/>
        </w:rPr>
        <w:t>щие документы равноценными изда</w:t>
      </w:r>
      <w:r w:rsidRPr="00CA34BF">
        <w:rPr>
          <w:sz w:val="24"/>
          <w:szCs w:val="24"/>
        </w:rPr>
        <w:t>ниями.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 xml:space="preserve">12.6. </w:t>
      </w:r>
      <w:proofErr w:type="gramStart"/>
      <w:r w:rsidRPr="00CA34BF">
        <w:rPr>
          <w:sz w:val="24"/>
          <w:szCs w:val="24"/>
        </w:rPr>
        <w:t>На основании ст. 244 Трудового кодекса Российской Федерации, Постановления Ми</w:t>
      </w:r>
      <w:r w:rsidRPr="00CA34BF">
        <w:rPr>
          <w:sz w:val="24"/>
          <w:szCs w:val="24"/>
        </w:rPr>
        <w:t>н</w:t>
      </w:r>
      <w:r w:rsidRPr="00CA34BF">
        <w:rPr>
          <w:sz w:val="24"/>
          <w:szCs w:val="24"/>
        </w:rPr>
        <w:t>труда Российской Федерации от 31.12.2002 г. № 85 «Об утверждении перечней должностей и работ, замещаемых или выполняемых работниками, с которыми работодатель может з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ответственности» с заведующими секторами библиотек, а также работниками библиотек, в трудовыеобязанности</w:t>
      </w:r>
      <w:proofErr w:type="gramEnd"/>
      <w:r w:rsidRPr="00CA34BF">
        <w:rPr>
          <w:sz w:val="24"/>
          <w:szCs w:val="24"/>
        </w:rPr>
        <w:t xml:space="preserve"> которых входят работы по приему на хранение, обработке, хран</w:t>
      </w:r>
      <w:r w:rsidRPr="00CA34BF">
        <w:rPr>
          <w:sz w:val="24"/>
          <w:szCs w:val="24"/>
        </w:rPr>
        <w:t>е</w:t>
      </w:r>
      <w:r w:rsidRPr="00CA34BF">
        <w:rPr>
          <w:sz w:val="24"/>
          <w:szCs w:val="24"/>
        </w:rPr>
        <w:t>нию, учету, отпуску (выдаче) материальных ценностей (библиотечных фондов), могут з</w:t>
      </w:r>
      <w:r w:rsidRPr="00CA34BF">
        <w:rPr>
          <w:sz w:val="24"/>
          <w:szCs w:val="24"/>
        </w:rPr>
        <w:t>а</w:t>
      </w:r>
      <w:r w:rsidRPr="00CA34BF">
        <w:rPr>
          <w:sz w:val="24"/>
          <w:szCs w:val="24"/>
        </w:rPr>
        <w:t>ключаться пись</w:t>
      </w:r>
      <w:r w:rsidR="00A67379">
        <w:rPr>
          <w:sz w:val="24"/>
          <w:szCs w:val="24"/>
        </w:rPr>
        <w:t>менные договоры о полной индиви</w:t>
      </w:r>
      <w:r w:rsidRPr="00CA34BF">
        <w:rPr>
          <w:sz w:val="24"/>
          <w:szCs w:val="24"/>
        </w:rPr>
        <w:t>дуальной материальной ответственн</w:t>
      </w:r>
      <w:r w:rsidRPr="00CA34BF">
        <w:rPr>
          <w:sz w:val="24"/>
          <w:szCs w:val="24"/>
        </w:rPr>
        <w:t>о</w:t>
      </w:r>
      <w:r w:rsidR="00A67379">
        <w:rPr>
          <w:sz w:val="24"/>
          <w:szCs w:val="24"/>
        </w:rPr>
        <w:t>сти.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12.7. На основании ст. 243 Трудового кодекса Рос</w:t>
      </w:r>
      <w:r w:rsidR="00EC754D">
        <w:rPr>
          <w:sz w:val="24"/>
          <w:szCs w:val="24"/>
        </w:rPr>
        <w:t>сийской Федерации трудовым дого</w:t>
      </w:r>
      <w:r w:rsidRPr="00CA34BF">
        <w:rPr>
          <w:sz w:val="24"/>
          <w:szCs w:val="24"/>
        </w:rPr>
        <w:t>вором, заключаемым с руководителем библиотеки, его заместителями, главным бухгалтером за причиненный библиотечным фондам ущерб может быть установлена матери</w:t>
      </w:r>
      <w:r w:rsidR="00A67379">
        <w:rPr>
          <w:sz w:val="24"/>
          <w:szCs w:val="24"/>
        </w:rPr>
        <w:t>альная отве</w:t>
      </w:r>
      <w:r w:rsidR="00A67379">
        <w:rPr>
          <w:sz w:val="24"/>
          <w:szCs w:val="24"/>
        </w:rPr>
        <w:t>т</w:t>
      </w:r>
      <w:r w:rsidRPr="00CA34BF">
        <w:rPr>
          <w:sz w:val="24"/>
          <w:szCs w:val="24"/>
        </w:rPr>
        <w:t>ственность в полном размере причиненного ущерба.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lastRenderedPageBreak/>
        <w:t>12.8. При отсутствии открытого доступа к фонду, если конкретный виновник не установлен, ответственность за недостачу и возмещение ущерба несут все работники библиотеки, имеющие доступ к фонду, на основании договора о коллективной (бригадной) материал</w:t>
      </w:r>
      <w:r w:rsidRPr="00CA34BF">
        <w:rPr>
          <w:sz w:val="24"/>
          <w:szCs w:val="24"/>
        </w:rPr>
        <w:t>ь</w:t>
      </w:r>
      <w:r w:rsidRPr="00CA34BF">
        <w:rPr>
          <w:sz w:val="24"/>
          <w:szCs w:val="24"/>
        </w:rPr>
        <w:t>ной ответственности.</w:t>
      </w:r>
    </w:p>
    <w:p w:rsidR="00CA34BF" w:rsidRPr="00CA34BF" w:rsidRDefault="00CA34BF" w:rsidP="00CA34BF">
      <w:pPr>
        <w:spacing w:after="0"/>
        <w:rPr>
          <w:sz w:val="24"/>
          <w:szCs w:val="24"/>
        </w:rPr>
      </w:pPr>
      <w:r w:rsidRPr="00CA34BF">
        <w:rPr>
          <w:sz w:val="24"/>
          <w:szCs w:val="24"/>
        </w:rPr>
        <w:t>12.9. В случае причиненного ущерба в особо крупн</w:t>
      </w:r>
      <w:r w:rsidR="00A67379">
        <w:rPr>
          <w:sz w:val="24"/>
          <w:szCs w:val="24"/>
        </w:rPr>
        <w:t>ом размере руководители и работ</w:t>
      </w:r>
      <w:r w:rsidRPr="00CA34BF">
        <w:rPr>
          <w:sz w:val="24"/>
          <w:szCs w:val="24"/>
        </w:rPr>
        <w:t>ники библиотек могут нести уголовную, административную и дисциплинарную отв</w:t>
      </w:r>
      <w:r w:rsidR="00A67379">
        <w:rPr>
          <w:sz w:val="24"/>
          <w:szCs w:val="24"/>
        </w:rPr>
        <w:t>етствен</w:t>
      </w:r>
      <w:r w:rsidRPr="00CA34BF">
        <w:rPr>
          <w:sz w:val="24"/>
          <w:szCs w:val="24"/>
        </w:rPr>
        <w:t>ность в установленном действующим законодательством порядке.</w:t>
      </w:r>
    </w:p>
    <w:p w:rsidR="005777D6" w:rsidRDefault="005777D6" w:rsidP="007A2D38"/>
    <w:p w:rsidR="005777D6" w:rsidRDefault="005777D6" w:rsidP="007A2D38"/>
    <w:p w:rsidR="005777D6" w:rsidRDefault="005777D6" w:rsidP="007A2D38">
      <w:bookmarkStart w:id="0" w:name="_GoBack"/>
      <w:bookmarkEnd w:id="0"/>
    </w:p>
    <w:p w:rsidR="007A2D38" w:rsidRDefault="007A2D38" w:rsidP="007A2D38">
      <w:r>
        <w:t xml:space="preserve">  Приложение N 2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                                                         к Приказу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                                             Минобразования России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                                      от 24 августа 2000 г. N 2488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                    МЕТОДИЧЕСКИЕ РЕКОМЕНДАЦИИ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         ПО ПРИМЕНЕНИЮ "ИНСТРУКЦИИ ОБ УЧЕТЕ </w:t>
      </w:r>
      <w:proofErr w:type="gramStart"/>
      <w:r w:rsidRPr="007A2D38">
        <w:rPr>
          <w:sz w:val="24"/>
          <w:szCs w:val="24"/>
        </w:rPr>
        <w:t>БИБЛИОТЕЧНОГО</w:t>
      </w:r>
      <w:proofErr w:type="gramEnd"/>
    </w:p>
    <w:p w:rsidR="007A2D38" w:rsidRPr="007A2D38" w:rsidRDefault="007A2D38" w:rsidP="007A2D38">
      <w:p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 xml:space="preserve">            ФОНДА" В БИБЛИОТЕКАХ ОБРАЗОВАТЕЛЬНЫХ УЧРЕЖДЕНИЙ</w:t>
      </w:r>
    </w:p>
    <w:p w:rsidR="007A2D38" w:rsidRPr="007A2D38" w:rsidRDefault="007A2D38" w:rsidP="007A2D38">
      <w:pPr>
        <w:spacing w:after="0"/>
        <w:rPr>
          <w:sz w:val="24"/>
          <w:szCs w:val="24"/>
        </w:rPr>
      </w:pPr>
    </w:p>
    <w:p w:rsidR="007A2D38" w:rsidRPr="007A2D38" w:rsidRDefault="007A2D38" w:rsidP="00CA34BF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    "Инструкция о</w:t>
      </w:r>
      <w:r w:rsidR="00C60690">
        <w:rPr>
          <w:sz w:val="24"/>
          <w:szCs w:val="24"/>
        </w:rPr>
        <w:t xml:space="preserve">б учете библиотечного фонда" </w:t>
      </w:r>
      <w:r w:rsidRPr="007A2D38">
        <w:rPr>
          <w:sz w:val="24"/>
          <w:szCs w:val="24"/>
        </w:rPr>
        <w:t xml:space="preserve"> определяет общиеправила учета документов и  в  целом  может  быть  использована  в  библиотеках  образовательных учреждений.  Вместе с тем организация  библиотечной  работы  в  образовательных  учреждениях  имеет   ряд</w:t>
      </w:r>
    </w:p>
    <w:p w:rsidR="007A2D38" w:rsidRPr="007A2D38" w:rsidRDefault="007A2D38" w:rsidP="00CA34BF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особенностей.</w:t>
      </w:r>
    </w:p>
    <w:p w:rsidR="007A2D38" w:rsidRPr="007A2D38" w:rsidRDefault="007A2D38" w:rsidP="00CA34BF">
      <w:pPr>
        <w:spacing w:after="0"/>
        <w:ind w:left="-426"/>
        <w:rPr>
          <w:sz w:val="24"/>
          <w:szCs w:val="24"/>
        </w:rPr>
      </w:pPr>
      <w:proofErr w:type="gramStart"/>
      <w:r w:rsidRPr="007A2D38">
        <w:rPr>
          <w:sz w:val="24"/>
          <w:szCs w:val="24"/>
        </w:rPr>
        <w:t>Утверждена</w:t>
      </w:r>
      <w:proofErr w:type="gramEnd"/>
      <w:r w:rsidRPr="007A2D38">
        <w:rPr>
          <w:sz w:val="24"/>
          <w:szCs w:val="24"/>
        </w:rPr>
        <w:t xml:space="preserve">   Приказом   Министерства  культуры  Российской</w:t>
      </w:r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Федерации от 02.12.1998 N 590.</w:t>
      </w:r>
    </w:p>
    <w:p w:rsidR="007A2D38" w:rsidRPr="007A2D38" w:rsidRDefault="00CA34BF" w:rsidP="00CA34BF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Б</w:t>
      </w:r>
      <w:r w:rsidR="007A2D38" w:rsidRPr="007A2D38">
        <w:rPr>
          <w:sz w:val="24"/>
          <w:szCs w:val="24"/>
        </w:rPr>
        <w:t>иблиотеки образовательных учреждений входят в общую структуру образовательного  учреждения  и   не   являются   самостоятельными юридическими лицами;</w:t>
      </w:r>
    </w:p>
    <w:p w:rsidR="007A2D38" w:rsidRPr="007A2D38" w:rsidRDefault="007A2D38" w:rsidP="00CA34BF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    "Книга суммарного   учета   библиотечного   фонда"    содержит показатели,  характеризу</w:t>
      </w:r>
      <w:r w:rsidRPr="007A2D38">
        <w:rPr>
          <w:sz w:val="24"/>
          <w:szCs w:val="24"/>
        </w:rPr>
        <w:t>ю</w:t>
      </w:r>
      <w:r w:rsidRPr="007A2D38">
        <w:rPr>
          <w:sz w:val="24"/>
          <w:szCs w:val="24"/>
        </w:rPr>
        <w:t>щие  качество  формирования  библиотечных  фондов по их целевому назначению:  обеспеч</w:t>
      </w:r>
      <w:r w:rsidRPr="007A2D38">
        <w:rPr>
          <w:sz w:val="24"/>
          <w:szCs w:val="24"/>
        </w:rPr>
        <w:t>е</w:t>
      </w:r>
      <w:r w:rsidRPr="007A2D38">
        <w:rPr>
          <w:sz w:val="24"/>
          <w:szCs w:val="24"/>
        </w:rPr>
        <w:t xml:space="preserve">ние учебного процесса и научной деятельности образовательного учреждения;  библиотеки образовательных учреждений для обеспечения учебного процесса   приобретают   учебные  издания  в  больших  количествах  экземпляров   одного   названия,   индивидуальный   учет   которых осуществляется по методике </w:t>
      </w:r>
      <w:proofErr w:type="spellStart"/>
      <w:r w:rsidRPr="007A2D38">
        <w:rPr>
          <w:sz w:val="24"/>
          <w:szCs w:val="24"/>
        </w:rPr>
        <w:t>безынвентарного</w:t>
      </w:r>
      <w:proofErr w:type="spellEnd"/>
      <w:r w:rsidRPr="007A2D38">
        <w:rPr>
          <w:sz w:val="24"/>
          <w:szCs w:val="24"/>
        </w:rPr>
        <w:t xml:space="preserve"> учета.</w:t>
      </w:r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    В соответствии  с п.  5.1.2 "Инструкции об учете библиотечногофонда"   Центральная   библиотечно   -   информационная   комиссия  Минобразования  России вносит дополнения и изменения,  учитывающие специфику   работы   библиотек   образовательных   учреждений,   и  рекомендует их к применению.</w:t>
      </w:r>
    </w:p>
    <w:p w:rsidR="00CA34BF" w:rsidRDefault="007A2D38" w:rsidP="00CA34BF">
      <w:pPr>
        <w:spacing w:after="0"/>
        <w:ind w:left="-426"/>
        <w:rPr>
          <w:sz w:val="24"/>
          <w:szCs w:val="24"/>
          <w:u w:val="single"/>
        </w:rPr>
      </w:pPr>
      <w:r w:rsidRPr="007A2D38">
        <w:rPr>
          <w:sz w:val="24"/>
          <w:szCs w:val="24"/>
          <w:u w:val="single"/>
        </w:rPr>
        <w:t>6. Учет поступления</w:t>
      </w:r>
      <w:r>
        <w:rPr>
          <w:sz w:val="24"/>
          <w:szCs w:val="24"/>
          <w:u w:val="single"/>
        </w:rPr>
        <w:t xml:space="preserve"> документов в библиотечный фонд</w:t>
      </w:r>
    </w:p>
    <w:p w:rsidR="007A2D38" w:rsidRPr="00CA34BF" w:rsidRDefault="007A2D38" w:rsidP="00CA34BF">
      <w:pPr>
        <w:spacing w:after="0"/>
        <w:ind w:left="-426"/>
        <w:rPr>
          <w:sz w:val="24"/>
          <w:szCs w:val="24"/>
          <w:u w:val="single"/>
        </w:rPr>
      </w:pPr>
      <w:r w:rsidRPr="007A2D38">
        <w:rPr>
          <w:sz w:val="24"/>
          <w:szCs w:val="24"/>
        </w:rPr>
        <w:t xml:space="preserve">  При учете поступления документов в  фонд  они  не  делятся  надокументы  постоянного и длительного хранения.  Выделению подлежат только документы временного хранения отдел</w:t>
      </w:r>
      <w:r w:rsidRPr="007A2D38">
        <w:rPr>
          <w:sz w:val="24"/>
          <w:szCs w:val="24"/>
        </w:rPr>
        <w:t>ь</w:t>
      </w:r>
      <w:r w:rsidRPr="007A2D38">
        <w:rPr>
          <w:sz w:val="24"/>
          <w:szCs w:val="24"/>
        </w:rPr>
        <w:t xml:space="preserve">ных  видов  изданий  по объему  и  по  характеру  информации  (ГОСТ  7.60-90),  которые не </w:t>
      </w:r>
      <w:r w:rsidRPr="007A2D38">
        <w:rPr>
          <w:sz w:val="24"/>
          <w:szCs w:val="24"/>
        </w:rPr>
        <w:lastRenderedPageBreak/>
        <w:t xml:space="preserve">ставятся на баланс. </w:t>
      </w:r>
      <w:proofErr w:type="gramStart"/>
      <w:r w:rsidRPr="007A2D38">
        <w:rPr>
          <w:sz w:val="24"/>
          <w:szCs w:val="24"/>
        </w:rPr>
        <w:t>К ним относятся: брошюры (объем - до 48 стр.); листовки  (объем - до 4 стр.);  календари;  плакаты;  методические  разработки;  программы;  материалы,  подлежащие   после   списания раздаче  учащимся  и  педагогам  (конкретный  перечень  библиотеки</w:t>
      </w:r>
      <w:proofErr w:type="gramEnd"/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определяют самостоятельно).</w:t>
      </w:r>
    </w:p>
    <w:p w:rsidR="007A2D38" w:rsidRPr="007A2D38" w:rsidRDefault="007A2D38" w:rsidP="00CA34BF">
      <w:pPr>
        <w:spacing w:after="0"/>
        <w:ind w:left="-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7. Суммарный учет документов</w:t>
      </w:r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    Для библиотек   образовательных    учреждений    рекомендуются   специально    разраб</w:t>
      </w:r>
      <w:r w:rsidRPr="007A2D38">
        <w:rPr>
          <w:sz w:val="24"/>
          <w:szCs w:val="24"/>
        </w:rPr>
        <w:t>о</w:t>
      </w:r>
      <w:r w:rsidRPr="007A2D38">
        <w:rPr>
          <w:sz w:val="24"/>
          <w:szCs w:val="24"/>
        </w:rPr>
        <w:t>танные    формы   "Книги   суммарного   учета библиотечного  фонда"  дифференцированно:  для  библиотек   высших  учебных  заведений  (Приложение N 1 к Методическим рекомендац</w:t>
      </w:r>
      <w:r w:rsidRPr="007A2D38">
        <w:rPr>
          <w:sz w:val="24"/>
          <w:szCs w:val="24"/>
        </w:rPr>
        <w:t>и</w:t>
      </w:r>
      <w:r w:rsidRPr="007A2D38">
        <w:rPr>
          <w:sz w:val="24"/>
          <w:szCs w:val="24"/>
        </w:rPr>
        <w:t>ям),   для библиотек средних специальных  учебных  заведений  (Приложение   N 2     к     Методическим     рекомендациям),    для    библиотек   общеобразовательных учреждений  (Приложение  N  3  к  Методическим рекомендациям).</w:t>
      </w:r>
    </w:p>
    <w:p w:rsidR="007A2D38" w:rsidRPr="007A2D38" w:rsidRDefault="007A2D38" w:rsidP="00CA34BF">
      <w:pPr>
        <w:spacing w:after="0"/>
        <w:ind w:left="-426"/>
        <w:rPr>
          <w:sz w:val="24"/>
          <w:szCs w:val="24"/>
          <w:u w:val="single"/>
        </w:rPr>
      </w:pPr>
      <w:r w:rsidRPr="007A2D38">
        <w:rPr>
          <w:sz w:val="24"/>
          <w:szCs w:val="24"/>
          <w:u w:val="single"/>
        </w:rPr>
        <w:t>8.</w:t>
      </w:r>
      <w:r>
        <w:rPr>
          <w:sz w:val="24"/>
          <w:szCs w:val="24"/>
          <w:u w:val="single"/>
        </w:rPr>
        <w:t xml:space="preserve"> Индивидуальный учет документов</w:t>
      </w:r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    Многоэкземплярные документы   (учебники,   учебные    пособия, справочники,   словари  и  другие  издания),  предназначенные  для  использования  студентами  и   учащимися   в   учебном   процессе, учитываются  </w:t>
      </w:r>
      <w:proofErr w:type="spellStart"/>
      <w:r w:rsidRPr="007A2D38">
        <w:rPr>
          <w:sz w:val="24"/>
          <w:szCs w:val="24"/>
        </w:rPr>
        <w:t>безынвентарным</w:t>
      </w:r>
      <w:proofErr w:type="spellEnd"/>
      <w:r w:rsidRPr="007A2D38">
        <w:rPr>
          <w:sz w:val="24"/>
          <w:szCs w:val="24"/>
        </w:rPr>
        <w:t xml:space="preserve">  способом.  При  </w:t>
      </w:r>
      <w:proofErr w:type="spellStart"/>
      <w:r w:rsidRPr="007A2D38">
        <w:rPr>
          <w:sz w:val="24"/>
          <w:szCs w:val="24"/>
        </w:rPr>
        <w:t>безынвентарном</w:t>
      </w:r>
      <w:proofErr w:type="spellEnd"/>
      <w:r w:rsidRPr="007A2D38">
        <w:rPr>
          <w:sz w:val="24"/>
          <w:szCs w:val="24"/>
        </w:rPr>
        <w:t xml:space="preserve"> методе</w:t>
      </w:r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учета предусматривается суммарная запись документов по  названиям, стоимость их относится на баланс библиотеки.</w:t>
      </w:r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    Многоэкземплярными документами      считаются       документы, поступающие   в   колич</w:t>
      </w:r>
      <w:r w:rsidRPr="007A2D38">
        <w:rPr>
          <w:sz w:val="24"/>
          <w:szCs w:val="24"/>
        </w:rPr>
        <w:t>е</w:t>
      </w:r>
      <w:r w:rsidRPr="007A2D38">
        <w:rPr>
          <w:sz w:val="24"/>
          <w:szCs w:val="24"/>
        </w:rPr>
        <w:t xml:space="preserve">стве  свыше  10  экземпляров.  Два  -  три  экземпляра издания  записываются  в  инвентарные  книги  на  общих  основаниях.  Конкретное количество документов, подлежащих записи в инвентарные книги и  учету  </w:t>
      </w:r>
      <w:proofErr w:type="spellStart"/>
      <w:r w:rsidRPr="007A2D38">
        <w:rPr>
          <w:sz w:val="24"/>
          <w:szCs w:val="24"/>
        </w:rPr>
        <w:t>безынвентарным</w:t>
      </w:r>
      <w:proofErr w:type="spellEnd"/>
      <w:r w:rsidRPr="007A2D38">
        <w:rPr>
          <w:sz w:val="24"/>
          <w:szCs w:val="24"/>
        </w:rPr>
        <w:t xml:space="preserve">  методом,  определяется библиотекой.</w:t>
      </w:r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    При </w:t>
      </w:r>
      <w:proofErr w:type="spellStart"/>
      <w:r w:rsidRPr="007A2D38">
        <w:rPr>
          <w:sz w:val="24"/>
          <w:szCs w:val="24"/>
        </w:rPr>
        <w:t>безынвентарном</w:t>
      </w:r>
      <w:proofErr w:type="spellEnd"/>
      <w:r w:rsidRPr="007A2D38">
        <w:rPr>
          <w:sz w:val="24"/>
          <w:szCs w:val="24"/>
        </w:rPr>
        <w:t xml:space="preserve">   методе   учета   оформляются    следующие  документы:  учетная карточка документа (издания),  регистрационная книга учетных карточек (Приложения N 4, 5).</w:t>
      </w:r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    Учетная карточка  составляется на каждое впервые поступившее в  библиотеку название в количестве  свыше  10  экземпляров.  </w:t>
      </w:r>
      <w:proofErr w:type="gramStart"/>
      <w:r w:rsidRPr="007A2D38">
        <w:rPr>
          <w:sz w:val="24"/>
          <w:szCs w:val="24"/>
        </w:rPr>
        <w:t>Учетная  карточка  содержит  сведения:  автор,  заглавие,  выходные данные, цена,  дата  записи,  номер  записи  в  книге  суммарного   учета,  количество  экземпляров  -  поступ</w:t>
      </w:r>
      <w:r w:rsidR="00A67379">
        <w:rPr>
          <w:sz w:val="24"/>
          <w:szCs w:val="24"/>
        </w:rPr>
        <w:t>ивших,  выбывших,  состоящих  на</w:t>
      </w:r>
      <w:r w:rsidRPr="007A2D38">
        <w:rPr>
          <w:sz w:val="24"/>
          <w:szCs w:val="24"/>
        </w:rPr>
        <w:t xml:space="preserve">   учете.</w:t>
      </w:r>
      <w:proofErr w:type="gramEnd"/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    Учетная карточка отражает движение каждого отдельного названия  документа (издания),  прошедшего </w:t>
      </w:r>
      <w:proofErr w:type="spellStart"/>
      <w:r w:rsidRPr="007A2D38">
        <w:rPr>
          <w:sz w:val="24"/>
          <w:szCs w:val="24"/>
        </w:rPr>
        <w:t>безынвентарный</w:t>
      </w:r>
      <w:proofErr w:type="spellEnd"/>
      <w:r w:rsidRPr="007A2D38">
        <w:rPr>
          <w:sz w:val="24"/>
          <w:szCs w:val="24"/>
        </w:rPr>
        <w:t xml:space="preserve"> учет.  В  карточке   отражаются   все   последующие   поступления   данного   названия,  независимо от цены.</w:t>
      </w:r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    Учетные карточки записываются  в  регистрационной  книге,  для которой    может    быть   использована   инвентарная   книга.   В  регистрационной книге заполняются </w:t>
      </w:r>
      <w:r w:rsidR="00A67379">
        <w:rPr>
          <w:sz w:val="24"/>
          <w:szCs w:val="24"/>
        </w:rPr>
        <w:t>все графы как при индивидуально</w:t>
      </w:r>
      <w:r w:rsidRPr="007A2D38">
        <w:rPr>
          <w:sz w:val="24"/>
          <w:szCs w:val="24"/>
        </w:rPr>
        <w:t xml:space="preserve">  учете,   каждое   название   записывается   на  отдельной  строке.</w:t>
      </w:r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Регистрационный  номер  переносится  на   учетную   карточку.   На  документе   (издании),   учтенном  </w:t>
      </w:r>
      <w:proofErr w:type="spellStart"/>
      <w:r w:rsidRPr="007A2D38">
        <w:rPr>
          <w:sz w:val="24"/>
          <w:szCs w:val="24"/>
        </w:rPr>
        <w:t>безынвентарным</w:t>
      </w:r>
      <w:proofErr w:type="spellEnd"/>
      <w:r w:rsidRPr="007A2D38">
        <w:rPr>
          <w:sz w:val="24"/>
          <w:szCs w:val="24"/>
        </w:rPr>
        <w:t xml:space="preserve">  методом,  номер регистрационной карточки не проставля</w:t>
      </w:r>
      <w:r>
        <w:rPr>
          <w:sz w:val="24"/>
          <w:szCs w:val="24"/>
        </w:rPr>
        <w:t>ется.</w:t>
      </w:r>
    </w:p>
    <w:p w:rsidR="007A2D38" w:rsidRPr="007A2D38" w:rsidRDefault="007A2D38" w:rsidP="00CA34BF">
      <w:pPr>
        <w:spacing w:after="0"/>
        <w:ind w:left="-426"/>
        <w:rPr>
          <w:sz w:val="24"/>
          <w:szCs w:val="24"/>
          <w:u w:val="single"/>
        </w:rPr>
      </w:pPr>
      <w:r w:rsidRPr="007A2D38">
        <w:rPr>
          <w:sz w:val="24"/>
          <w:szCs w:val="24"/>
          <w:u w:val="single"/>
        </w:rPr>
        <w:t>9. Учет выбытия документов из библиотечного фонда</w:t>
      </w:r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    П.9.5. Допускается  замена  списка  всех  исключаемых из фонда  документов книжными формулярами (как  со</w:t>
      </w:r>
      <w:r w:rsidR="00A67379">
        <w:rPr>
          <w:sz w:val="24"/>
          <w:szCs w:val="24"/>
        </w:rPr>
        <w:t>стоящих  на  бухгалтерско</w:t>
      </w:r>
      <w:r w:rsidRPr="007A2D38">
        <w:rPr>
          <w:sz w:val="24"/>
          <w:szCs w:val="24"/>
        </w:rPr>
        <w:t xml:space="preserve">   учете, так и не состоящих).</w:t>
      </w:r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    П.9.8. Акты   на    списание    документов    в    библиотеках образовательных  учреждений  утверждаются  ректором (проректором), директором учебного заведения.</w:t>
      </w:r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    Норматив списания документов из фондов открытого  доступа,  по  неустановленным  причинам  (недостача)  должен составлять не более 0,1% от объема книговыдачи.</w:t>
      </w:r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lastRenderedPageBreak/>
        <w:t xml:space="preserve">       Исключение документов  из фонд</w:t>
      </w:r>
      <w:r w:rsidR="00A67379">
        <w:rPr>
          <w:sz w:val="24"/>
          <w:szCs w:val="24"/>
        </w:rPr>
        <w:t>ов библиотек общеобразовательных</w:t>
      </w:r>
      <w:r w:rsidRPr="007A2D38">
        <w:rPr>
          <w:sz w:val="24"/>
          <w:szCs w:val="24"/>
        </w:rPr>
        <w:t xml:space="preserve">  учреждений по причине устарелости производится не реже одного раза   в два года.</w:t>
      </w:r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    (Рекомендуемые ранее сроки использования учебников  и  учебных  пособий  в  общеобр</w:t>
      </w:r>
      <w:r w:rsidRPr="007A2D38">
        <w:rPr>
          <w:sz w:val="24"/>
          <w:szCs w:val="24"/>
        </w:rPr>
        <w:t>а</w:t>
      </w:r>
      <w:r w:rsidRPr="007A2D38">
        <w:rPr>
          <w:sz w:val="24"/>
          <w:szCs w:val="24"/>
        </w:rPr>
        <w:t>зовательных уч</w:t>
      </w:r>
      <w:r w:rsidR="00A67379">
        <w:rPr>
          <w:sz w:val="24"/>
          <w:szCs w:val="24"/>
        </w:rPr>
        <w:t>реждениях в пределах четырех лет</w:t>
      </w:r>
      <w:r>
        <w:rPr>
          <w:sz w:val="24"/>
          <w:szCs w:val="24"/>
        </w:rPr>
        <w:t xml:space="preserve">   считать ориентировочными.)</w:t>
      </w:r>
    </w:p>
    <w:p w:rsidR="007A2D38" w:rsidRPr="007A2D38" w:rsidRDefault="007A2D38" w:rsidP="00CA34BF">
      <w:pPr>
        <w:spacing w:after="0"/>
        <w:ind w:left="-426"/>
        <w:rPr>
          <w:sz w:val="24"/>
          <w:szCs w:val="24"/>
          <w:u w:val="single"/>
        </w:rPr>
      </w:pPr>
      <w:r w:rsidRPr="007A2D38">
        <w:rPr>
          <w:sz w:val="24"/>
          <w:szCs w:val="24"/>
          <w:u w:val="single"/>
        </w:rPr>
        <w:t>11. Делопроизводство в организации учета фонда</w:t>
      </w:r>
    </w:p>
    <w:p w:rsidR="007A2D38" w:rsidRPr="007A2D38" w:rsidRDefault="007A2D38" w:rsidP="00A67379">
      <w:pPr>
        <w:spacing w:after="0"/>
        <w:ind w:left="-426"/>
        <w:rPr>
          <w:sz w:val="24"/>
          <w:szCs w:val="24"/>
        </w:rPr>
      </w:pPr>
      <w:r w:rsidRPr="007A2D38">
        <w:rPr>
          <w:sz w:val="24"/>
          <w:szCs w:val="24"/>
        </w:rPr>
        <w:t xml:space="preserve">       В соответствии   с   правилами   организации  государственного  архивного   дела   устана</w:t>
      </w:r>
      <w:r w:rsidRPr="007A2D38">
        <w:rPr>
          <w:sz w:val="24"/>
          <w:szCs w:val="24"/>
        </w:rPr>
        <w:t>в</w:t>
      </w:r>
      <w:r w:rsidRPr="007A2D38">
        <w:rPr>
          <w:sz w:val="24"/>
          <w:szCs w:val="24"/>
        </w:rPr>
        <w:t>ливаются   следующие   сроки    хранения документов, обеспечива</w:t>
      </w:r>
      <w:r>
        <w:rPr>
          <w:sz w:val="24"/>
          <w:szCs w:val="24"/>
        </w:rPr>
        <w:t>ющих учет и сохранность фондов:</w:t>
      </w:r>
    </w:p>
    <w:p w:rsidR="007A2D38" w:rsidRPr="007A2D38" w:rsidRDefault="007A2D38" w:rsidP="00A6737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>Сопроводительные документы</w:t>
      </w:r>
      <w:r w:rsidR="00A67379" w:rsidRPr="00A67379">
        <w:rPr>
          <w:sz w:val="24"/>
          <w:szCs w:val="24"/>
        </w:rPr>
        <w:t xml:space="preserve"> (накладные, счета, описи, списки на поступа</w:t>
      </w:r>
      <w:r w:rsidR="00A67379" w:rsidRPr="00A67379">
        <w:rPr>
          <w:sz w:val="24"/>
          <w:szCs w:val="24"/>
        </w:rPr>
        <w:t>ю</w:t>
      </w:r>
      <w:r w:rsidR="00A67379" w:rsidRPr="00A67379">
        <w:rPr>
          <w:sz w:val="24"/>
          <w:szCs w:val="24"/>
        </w:rPr>
        <w:t>щую литературу)                  - 3 года</w:t>
      </w:r>
    </w:p>
    <w:p w:rsidR="007A2D38" w:rsidRPr="007A2D38" w:rsidRDefault="007A2D38" w:rsidP="00A6737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>Приходные акты на литературу,</w:t>
      </w:r>
      <w:r w:rsidR="00A67379" w:rsidRPr="00A67379">
        <w:rPr>
          <w:sz w:val="24"/>
          <w:szCs w:val="24"/>
        </w:rPr>
        <w:t>полученную бесплатно или без сопроводител</w:t>
      </w:r>
      <w:r w:rsidR="00A67379" w:rsidRPr="00A67379">
        <w:rPr>
          <w:sz w:val="24"/>
          <w:szCs w:val="24"/>
        </w:rPr>
        <w:t>ь</w:t>
      </w:r>
      <w:r w:rsidR="00A67379" w:rsidRPr="00A67379">
        <w:rPr>
          <w:sz w:val="24"/>
          <w:szCs w:val="24"/>
        </w:rPr>
        <w:t>ных документов                 - 3 года</w:t>
      </w:r>
    </w:p>
    <w:p w:rsidR="007A2D38" w:rsidRPr="007A2D38" w:rsidRDefault="007A2D38" w:rsidP="00A6737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>Книга учета литературы,</w:t>
      </w:r>
      <w:r w:rsidR="00A67379" w:rsidRPr="00A67379">
        <w:rPr>
          <w:sz w:val="24"/>
          <w:szCs w:val="24"/>
        </w:rPr>
        <w:t>утерянной читателями и  принятой взамен                             - 3 года</w:t>
      </w:r>
    </w:p>
    <w:p w:rsidR="007A2D38" w:rsidRPr="00A67379" w:rsidRDefault="007A2D38" w:rsidP="00A6737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A2D38">
        <w:rPr>
          <w:sz w:val="24"/>
          <w:szCs w:val="24"/>
        </w:rPr>
        <w:t>Акты на списание книг и</w:t>
      </w:r>
      <w:r w:rsidR="00A67379" w:rsidRPr="00A67379">
        <w:rPr>
          <w:sz w:val="24"/>
          <w:szCs w:val="24"/>
        </w:rPr>
        <w:t xml:space="preserve">       периодических изданий;       учетные карточки, книжные  формуляры списанных изданий                                     - 10 лет</w:t>
      </w:r>
    </w:p>
    <w:sectPr w:rsidR="007A2D38" w:rsidRPr="00A67379" w:rsidSect="00CA34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0C9D"/>
    <w:multiLevelType w:val="hybridMultilevel"/>
    <w:tmpl w:val="60B806DA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compat/>
  <w:rsids>
    <w:rsidRoot w:val="00CD34FC"/>
    <w:rsid w:val="004008B9"/>
    <w:rsid w:val="004103F3"/>
    <w:rsid w:val="005777D6"/>
    <w:rsid w:val="007A2D38"/>
    <w:rsid w:val="00813EDF"/>
    <w:rsid w:val="00A00185"/>
    <w:rsid w:val="00A2387D"/>
    <w:rsid w:val="00A67379"/>
    <w:rsid w:val="00BD27D3"/>
    <w:rsid w:val="00C60690"/>
    <w:rsid w:val="00CA34BF"/>
    <w:rsid w:val="00CD34FC"/>
    <w:rsid w:val="00E039F2"/>
    <w:rsid w:val="00EC754D"/>
    <w:rsid w:val="00F3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D38"/>
    <w:pPr>
      <w:ind w:left="720"/>
      <w:contextualSpacing/>
    </w:pPr>
  </w:style>
  <w:style w:type="table" w:styleId="a4">
    <w:name w:val="Table Grid"/>
    <w:basedOn w:val="a1"/>
    <w:uiPriority w:val="59"/>
    <w:rsid w:val="00EC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D38"/>
    <w:pPr>
      <w:ind w:left="720"/>
      <w:contextualSpacing/>
    </w:pPr>
  </w:style>
  <w:style w:type="table" w:styleId="a4">
    <w:name w:val="Table Grid"/>
    <w:basedOn w:val="a1"/>
    <w:uiPriority w:val="59"/>
    <w:rsid w:val="00EC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24</Pages>
  <Words>9875</Words>
  <Characters>56293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Боева Елена Васильевна</cp:lastModifiedBy>
  <cp:revision>5</cp:revision>
  <cp:lastPrinted>2013-08-04T08:30:00Z</cp:lastPrinted>
  <dcterms:created xsi:type="dcterms:W3CDTF">2012-06-01T17:04:00Z</dcterms:created>
  <dcterms:modified xsi:type="dcterms:W3CDTF">2013-08-04T08:35:00Z</dcterms:modified>
</cp:coreProperties>
</file>