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C8" w:rsidRDefault="00C451C8" w:rsidP="00C451C8">
      <w:pPr>
        <w:pStyle w:val="a3"/>
        <w:jc w:val="center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ОТДЕЛ ОБРАЗОВАНЯИ АДМИНИСТРАЦИИ ШОЛОХОВСКОГО РАЙОНА </w:t>
      </w:r>
    </w:p>
    <w:p w:rsidR="00C451C8" w:rsidRDefault="00C451C8" w:rsidP="00C451C8">
      <w:pPr>
        <w:pStyle w:val="a3"/>
        <w:jc w:val="center"/>
        <w:rPr>
          <w:sz w:val="24"/>
          <w:szCs w:val="24"/>
        </w:rPr>
      </w:pPr>
    </w:p>
    <w:p w:rsidR="00C451C8" w:rsidRDefault="00C451C8" w:rsidP="00C451C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C451C8" w:rsidRDefault="00C451C8" w:rsidP="00C451C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«ТЕРНОВСКАЯ ОСНОВНАЯ ОБЩЕОБРАЗОВАТЕЛЬНАЯ ШКОЛА»</w:t>
      </w:r>
    </w:p>
    <w:p w:rsidR="00C451C8" w:rsidRDefault="00C451C8" w:rsidP="00C451C8">
      <w:pPr>
        <w:pStyle w:val="a3"/>
        <w:jc w:val="center"/>
        <w:rPr>
          <w:sz w:val="24"/>
          <w:szCs w:val="24"/>
        </w:rPr>
      </w:pPr>
    </w:p>
    <w:p w:rsidR="00C451C8" w:rsidRDefault="00C451C8" w:rsidP="00C451C8">
      <w:pPr>
        <w:pStyle w:val="a3"/>
        <w:jc w:val="center"/>
        <w:rPr>
          <w:b/>
          <w:sz w:val="24"/>
          <w:szCs w:val="24"/>
        </w:rPr>
      </w:pPr>
      <w:r>
        <w:rPr>
          <w:sz w:val="24"/>
          <w:szCs w:val="24"/>
        </w:rPr>
        <w:t>(МБОУ «ТЕРНОВСКАЯ ООШ »)</w:t>
      </w:r>
    </w:p>
    <w:p w:rsidR="00C451C8" w:rsidRDefault="00C451C8" w:rsidP="00C451C8">
      <w:pPr>
        <w:jc w:val="center"/>
        <w:rPr>
          <w:color w:val="333333"/>
          <w:sz w:val="24"/>
          <w:szCs w:val="24"/>
        </w:rPr>
      </w:pPr>
    </w:p>
    <w:p w:rsidR="00C451C8" w:rsidRDefault="00C451C8" w:rsidP="00C451C8">
      <w:pPr>
        <w:jc w:val="center"/>
        <w:rPr>
          <w:color w:val="333333"/>
        </w:rPr>
      </w:pPr>
    </w:p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33"/>
        <w:gridCol w:w="468"/>
        <w:gridCol w:w="4670"/>
      </w:tblGrid>
      <w:tr w:rsidR="00C451C8" w:rsidRPr="001A7893" w:rsidTr="00BF7858">
        <w:trPr>
          <w:trHeight w:val="1"/>
        </w:trPr>
        <w:tc>
          <w:tcPr>
            <w:tcW w:w="4433" w:type="dxa"/>
            <w:shd w:val="clear" w:color="auto" w:fill="FFFFFF"/>
            <w:hideMark/>
          </w:tcPr>
          <w:p w:rsidR="00C451C8" w:rsidRPr="001A7893" w:rsidRDefault="00C451C8" w:rsidP="00BF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</w:rPr>
            </w:pPr>
            <w:r w:rsidRPr="001A7893">
              <w:rPr>
                <w:rFonts w:ascii="Times New Roman" w:hAnsi="Times New Roman"/>
                <w:b/>
                <w:sz w:val="26"/>
                <w:szCs w:val="26"/>
              </w:rPr>
              <w:t>ПРИНЯТО</w:t>
            </w:r>
          </w:p>
        </w:tc>
        <w:tc>
          <w:tcPr>
            <w:tcW w:w="468" w:type="dxa"/>
            <w:shd w:val="clear" w:color="auto" w:fill="FFFFFF"/>
          </w:tcPr>
          <w:p w:rsidR="00C451C8" w:rsidRPr="001A7893" w:rsidRDefault="00C451C8" w:rsidP="00BF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670" w:type="dxa"/>
            <w:shd w:val="clear" w:color="auto" w:fill="FFFFFF"/>
            <w:hideMark/>
          </w:tcPr>
          <w:p w:rsidR="00C451C8" w:rsidRPr="001A7893" w:rsidRDefault="00C451C8" w:rsidP="00BF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1A7893">
              <w:rPr>
                <w:rFonts w:ascii="Times New Roman" w:hAnsi="Times New Roman"/>
                <w:b/>
                <w:sz w:val="26"/>
                <w:szCs w:val="26"/>
              </w:rPr>
              <w:t>УТВЕРЖДЕНО</w:t>
            </w:r>
          </w:p>
        </w:tc>
      </w:tr>
      <w:tr w:rsidR="00C451C8" w:rsidRPr="001A7893" w:rsidTr="00BF7858">
        <w:trPr>
          <w:trHeight w:val="1"/>
        </w:trPr>
        <w:tc>
          <w:tcPr>
            <w:tcW w:w="4433" w:type="dxa"/>
            <w:shd w:val="clear" w:color="auto" w:fill="FFFFFF"/>
            <w:hideMark/>
          </w:tcPr>
          <w:p w:rsidR="00C451C8" w:rsidRPr="001A7893" w:rsidRDefault="00C451C8" w:rsidP="00BF78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7893">
              <w:rPr>
                <w:rFonts w:ascii="Times New Roman" w:hAnsi="Times New Roman"/>
                <w:sz w:val="26"/>
                <w:szCs w:val="26"/>
              </w:rPr>
              <w:t>на заседании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7893">
              <w:rPr>
                <w:rFonts w:ascii="Times New Roman" w:hAnsi="Times New Roman"/>
                <w:sz w:val="26"/>
                <w:szCs w:val="26"/>
              </w:rPr>
              <w:t>педагогического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7893">
              <w:rPr>
                <w:rFonts w:ascii="Times New Roman" w:hAnsi="Times New Roman"/>
                <w:sz w:val="26"/>
                <w:szCs w:val="26"/>
              </w:rPr>
              <w:t>совета МБОУ «Терновская ООШ »</w:t>
            </w:r>
          </w:p>
          <w:p w:rsidR="00C451C8" w:rsidRPr="001A7893" w:rsidRDefault="00C451C8" w:rsidP="00C4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1A7893">
              <w:rPr>
                <w:rFonts w:ascii="Times New Roman" w:hAnsi="Times New Roman"/>
                <w:sz w:val="26"/>
                <w:szCs w:val="26"/>
              </w:rPr>
              <w:t xml:space="preserve"> от______          № </w:t>
            </w:r>
          </w:p>
        </w:tc>
        <w:tc>
          <w:tcPr>
            <w:tcW w:w="468" w:type="dxa"/>
            <w:shd w:val="clear" w:color="auto" w:fill="FFFFFF"/>
          </w:tcPr>
          <w:p w:rsidR="00C451C8" w:rsidRPr="001A7893" w:rsidRDefault="00C451C8" w:rsidP="00BF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0" w:type="dxa"/>
            <w:shd w:val="clear" w:color="auto" w:fill="FFFFFF"/>
            <w:hideMark/>
          </w:tcPr>
          <w:p w:rsidR="00C451C8" w:rsidRPr="001A7893" w:rsidRDefault="00C451C8" w:rsidP="00BF785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1A7893">
              <w:rPr>
                <w:rFonts w:ascii="Times New Roman" w:hAnsi="Times New Roman"/>
                <w:sz w:val="26"/>
                <w:szCs w:val="26"/>
              </w:rPr>
              <w:t xml:space="preserve">приказом   </w:t>
            </w:r>
            <w:proofErr w:type="gramStart"/>
            <w:r w:rsidRPr="001A7893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1A7893">
              <w:rPr>
                <w:rFonts w:ascii="Times New Roman" w:hAnsi="Times New Roman"/>
                <w:sz w:val="26"/>
                <w:szCs w:val="26"/>
              </w:rPr>
              <w:t>_________№_______</w:t>
            </w:r>
          </w:p>
          <w:p w:rsidR="00C451C8" w:rsidRPr="001A7893" w:rsidRDefault="00C451C8" w:rsidP="00BF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7893">
              <w:rPr>
                <w:rFonts w:ascii="Times New Roman" w:hAnsi="Times New Roman"/>
                <w:sz w:val="26"/>
                <w:szCs w:val="26"/>
              </w:rPr>
              <w:t>Директор       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7893">
              <w:rPr>
                <w:rFonts w:ascii="Times New Roman" w:hAnsi="Times New Roman"/>
                <w:sz w:val="26"/>
                <w:szCs w:val="26"/>
              </w:rPr>
              <w:t>Шумкова Т.А.</w:t>
            </w:r>
          </w:p>
          <w:p w:rsidR="00C451C8" w:rsidRPr="001A7893" w:rsidRDefault="00C451C8" w:rsidP="00BF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</w:tbl>
    <w:p w:rsidR="00362973" w:rsidRDefault="00C451C8" w:rsidP="00362973">
      <w:pPr>
        <w:jc w:val="center"/>
        <w:rPr>
          <w:rFonts w:ascii="Arial Unicode MS" w:eastAsia="Arial Unicode MS" w:hAnsi="Arial Unicode MS" w:cs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  <w:t xml:space="preserve">          </w:t>
      </w:r>
      <w:r w:rsidR="00362973">
        <w:rPr>
          <w:rFonts w:cs="Times New Roman" w:hint="eastAsia"/>
          <w:color w:val="333333"/>
        </w:rPr>
        <w:t xml:space="preserve">                                            </w:t>
      </w:r>
      <w:r w:rsidR="00362973">
        <w:rPr>
          <w:rFonts w:cs="Times New Roman" w:hint="eastAsia"/>
          <w:color w:val="333333"/>
        </w:rPr>
        <w:tab/>
      </w:r>
      <w:r w:rsidR="00362973">
        <w:rPr>
          <w:rFonts w:cs="Times New Roman" w:hint="eastAsia"/>
          <w:color w:val="333333"/>
        </w:rPr>
        <w:tab/>
      </w:r>
      <w:r w:rsidR="00362973">
        <w:rPr>
          <w:rFonts w:cs="Times New Roman" w:hint="eastAsia"/>
          <w:color w:val="333333"/>
        </w:rPr>
        <w:tab/>
      </w:r>
      <w:r w:rsidR="00362973">
        <w:rPr>
          <w:rFonts w:cs="Times New Roman" w:hint="eastAsia"/>
          <w:color w:val="333333"/>
        </w:rPr>
        <w:tab/>
      </w:r>
      <w:r w:rsidR="00362973">
        <w:rPr>
          <w:rFonts w:cs="Times New Roman" w:hint="eastAsia"/>
          <w:color w:val="333333"/>
        </w:rPr>
        <w:tab/>
      </w:r>
      <w:r w:rsidR="00362973">
        <w:rPr>
          <w:rFonts w:cs="Times New Roman" w:hint="eastAsia"/>
          <w:color w:val="333333"/>
        </w:rPr>
        <w:tab/>
        <w:t xml:space="preserve">                                                           </w:t>
      </w:r>
    </w:p>
    <w:p w:rsidR="00362973" w:rsidRDefault="00362973" w:rsidP="00362973">
      <w:pPr>
        <w:jc w:val="center"/>
        <w:rPr>
          <w:rFonts w:cs="Times New Roman"/>
          <w:color w:val="333333"/>
        </w:rPr>
      </w:pPr>
      <w:r>
        <w:rPr>
          <w:rFonts w:cs="Times New Roman" w:hint="eastAsia"/>
          <w:color w:val="333333"/>
        </w:rPr>
        <w:tab/>
      </w:r>
      <w:r>
        <w:rPr>
          <w:rFonts w:cs="Times New Roman" w:hint="eastAsia"/>
          <w:color w:val="333333"/>
        </w:rPr>
        <w:tab/>
      </w:r>
      <w:r>
        <w:rPr>
          <w:rFonts w:cs="Times New Roman" w:hint="eastAsia"/>
          <w:color w:val="333333"/>
        </w:rPr>
        <w:tab/>
      </w:r>
      <w:r>
        <w:rPr>
          <w:rFonts w:cs="Times New Roman" w:hint="eastAsia"/>
          <w:color w:val="333333"/>
        </w:rPr>
        <w:tab/>
      </w:r>
      <w:r>
        <w:rPr>
          <w:rFonts w:cs="Times New Roman" w:hint="eastAsia"/>
          <w:color w:val="333333"/>
        </w:rPr>
        <w:tab/>
      </w:r>
      <w:r>
        <w:rPr>
          <w:rFonts w:cs="Times New Roman" w:hint="eastAsia"/>
          <w:color w:val="333333"/>
        </w:rPr>
        <w:tab/>
      </w:r>
      <w:r>
        <w:rPr>
          <w:rFonts w:cs="Times New Roman" w:hint="eastAsia"/>
          <w:color w:val="333333"/>
        </w:rPr>
        <w:tab/>
      </w:r>
      <w:r>
        <w:rPr>
          <w:rFonts w:cs="Times New Roman" w:hint="eastAsia"/>
          <w:color w:val="333333"/>
        </w:rPr>
        <w:tab/>
      </w:r>
      <w:r>
        <w:rPr>
          <w:rFonts w:cs="Times New Roman" w:hint="eastAsia"/>
          <w:color w:val="333333"/>
        </w:rPr>
        <w:tab/>
        <w:t xml:space="preserve">          </w:t>
      </w:r>
    </w:p>
    <w:p w:rsidR="00362973" w:rsidRDefault="00362973" w:rsidP="0036297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362973" w:rsidRDefault="00362973" w:rsidP="003629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92A" w:rsidRDefault="00C3592A" w:rsidP="00C359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роцедура и критерии</w:t>
      </w:r>
      <w:r w:rsidR="00362973" w:rsidRPr="003629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362973" w:rsidRPr="00362973" w:rsidRDefault="00362973" w:rsidP="00C3592A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629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индивидуального отбора учащихся при приеме (переводе) в </w:t>
      </w:r>
      <w:r w:rsidRPr="003629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МБОУ «</w:t>
      </w:r>
      <w:r w:rsidR="00C451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Терновская ООШ</w:t>
      </w:r>
      <w:bookmarkStart w:id="1" w:name="_GoBack"/>
      <w:bookmarkEnd w:id="1"/>
      <w:r w:rsidRPr="003629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  <w:r w:rsidRPr="003629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с учетом выбранного профиля для </w:t>
      </w:r>
      <w:r w:rsidRPr="003629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362973" w:rsidRDefault="00362973" w:rsidP="00362973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362973" w:rsidRDefault="00362973" w:rsidP="00362973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362973" w:rsidRDefault="00362973" w:rsidP="00362973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362973" w:rsidRDefault="00362973" w:rsidP="00362973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362973" w:rsidRDefault="00362973" w:rsidP="00362973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362973" w:rsidRDefault="00362973" w:rsidP="00362973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362973" w:rsidRDefault="00362973" w:rsidP="00362973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362973" w:rsidRDefault="00362973" w:rsidP="00362973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362973" w:rsidRDefault="00362973" w:rsidP="00362973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362973" w:rsidRPr="009C07C0" w:rsidRDefault="00362973" w:rsidP="0036297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8"/>
          <w:szCs w:val="28"/>
        </w:rPr>
        <w:t>х</w:t>
      </w:r>
      <w:r w:rsidRPr="009C07C0">
        <w:rPr>
          <w:sz w:val="24"/>
          <w:szCs w:val="24"/>
        </w:rPr>
        <w:t>. ______________________________________</w:t>
      </w:r>
    </w:p>
    <w:p w:rsidR="00362973" w:rsidRPr="009C07C0" w:rsidRDefault="00362973" w:rsidP="0036297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362973" w:rsidRPr="009C07C0" w:rsidRDefault="00362973" w:rsidP="00362973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9C07C0">
        <w:rPr>
          <w:b w:val="0"/>
          <w:sz w:val="24"/>
          <w:szCs w:val="24"/>
        </w:rPr>
        <w:t>2014 год</w:t>
      </w:r>
    </w:p>
    <w:p w:rsidR="00725763" w:rsidRPr="00725763" w:rsidRDefault="00725763" w:rsidP="007257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положения.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регулирует особенности приема (перевода) учащихся, содержания и организации общеобразовательного процесса в профильных классах муниципального бюджетного общеобразовательного учреждения</w:t>
      </w:r>
      <w:r w:rsidR="0094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«________________» (далее - Школа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25763" w:rsidRPr="00725763" w:rsidRDefault="00725763" w:rsidP="007257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разработано в соответствии с Конституцией Российской Федерации (п.2 ст.43), Федеральным законом от 29.12.2012 № 273-ФЗ «Об образовании в Российской Федерации» (п. 5 ст. 67), Областным законом от 14.12.2012 № 26-ЗС «Об образовании в Ростовской области», </w:t>
      </w:r>
      <w:r w:rsidRPr="00725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Порядком орган</w:t>
      </w:r>
      <w:r w:rsidR="005C7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изации индивидуального отбора уча</w:t>
      </w:r>
      <w:r w:rsidRPr="00725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щихся при приеме  либо переводе в государственные и муниципальные образовательные организации Ростовской области  для получения  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и среднего общего</w:t>
      </w:r>
      <w:proofErr w:type="gramEnd"/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с углубленным изучением отдельных учебных предметов и для профильного обучения (приказ Министерства общего и профессионального образования Ростовской области от 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14.02.2014 №60, Уставом Школы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 индивидуального отбора уча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класс (классы) с углубленным изучением отдельных учебных предметов начинается с пятого класса по результатам итогового контроля за курс 4 класса по отдельным учебным предметам.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Организация индивидуаль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отбора уча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 класс (классы) профильного обучения осуществляется с десятого класса по результатам успеваемости, с учетом прохождения государственной итоговой аттестации по профильным предметам  на основании конкурсного отбора документов 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(рейтинг аттестатов об основном общем образовании).</w:t>
      </w:r>
    </w:p>
    <w:p w:rsidR="00725763" w:rsidRPr="00725763" w:rsidRDefault="005C7B99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Школа</w:t>
      </w:r>
      <w:r w:rsidR="00725763"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перед учащимися, родителями, педагогической общественностью и Учредителем за реализацию конституционных прав личности на образование, соответствие выбранных форм обучения возрастным психофизическим особенностям детей, качественное обучение и воспитание.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Выбранный профиль обучения указ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ывается в учебном плане Школы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B99" w:rsidRDefault="005C7B99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Содержание и организация деятельности классов с углубленным изучением отдельных предметов  и  профильных классов.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Классы с углубленным изучением отдельных предме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 профильные классы Школы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учащимся условия </w:t>
      </w:r>
      <w:proofErr w:type="gramStart"/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углубленного либо расширенного изучения отдельных предметов, образовательных областей учебного плана основного общего и среднего общего образования;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дифференциации содержания обучения с возможностями построения индивидуальных общеобразовательных программ;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социализации учащихся, реализации преемственности между общим и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 образованием, более эффективной подготовки выпускников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23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освоению программ высшего профессионального образования.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Классы с углубленным изучением отдельных предметов и профильные классы работают по учебным планам, соответствующим  федеральному базисному учебному  плану и  включающим: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обязательный базовый компонент образования;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менее двух предметов, предметных курсов для углубленного изучения за счёт компонента  ОУ;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Посещение предметных курсов для учащихся классов с углубленным изучением отдельных предметов и профильным обучением является обязательным.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Нагрузка учащихся не должна превышать максимального объема учебной нагрузки, определенного федеральным базисным учебным планом.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Учебные планы, годовой календарный учебный график класса с углубленным изучением отдельных предметов и профильного класса разрабатываются по согласованию с  Отделом образования администрации Шолоховского района .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 составлении расписания и организации учебной деятельности  учащихся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 санитарно-гигиенических требований к организации учебного процесса. Расписание занятий может предусматривать сдвоенные уроки, что дает возможность использовать различные формы обучения (лекции, семинары).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Организац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профильных классов в Школе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 по  различным моделям (вариантам) профильного обучения в соответствии с примерным</w:t>
      </w:r>
      <w:r w:rsidRPr="0072576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25763">
        <w:rPr>
          <w:rFonts w:ascii="Times New Roman" w:eastAsia="Times New Roman" w:hAnsi="Times New Roman" w:cs="Times New Roman"/>
          <w:sz w:val="28"/>
          <w:szCs w:val="28"/>
        </w:rPr>
        <w:t>учебным планом для образовательных учреждений Ростовской области на текущий  учебный год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модель </w:t>
      </w:r>
      <w:proofErr w:type="spellStart"/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профилизации</w:t>
      </w:r>
      <w:proofErr w:type="spellEnd"/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модель сетевой организации.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2.8.Образовательный проце</w:t>
      </w:r>
      <w:proofErr w:type="gramStart"/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пр</w:t>
      </w:r>
      <w:proofErr w:type="gramEnd"/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офильных классах осуществляется опытными педагогическими работниками первой и высшей квалификационной категории, прошедших курсы повышения квалификации.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Порядок проведения промежуточной аттестации учащихся профильных классов определяется уста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Школы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763" w:rsidRPr="00725763" w:rsidRDefault="005C7B99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2.10.Библиотека Школы</w:t>
      </w:r>
      <w:r w:rsidR="00725763"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имеющая в своей структуре профильные классы, по мере возможности дополнительно комплектуется учебной и научно </w:t>
      </w:r>
      <w:proofErr w:type="gramStart"/>
      <w:r w:rsidR="00725763"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725763"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опулярной литературой по профилю классов.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Правила организации индивидуального отбора учащихся при приеме либо</w:t>
      </w:r>
      <w:r w:rsidR="0094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5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переводе для обучения в классах с углубленным изучением отдельных предметов  и  профильного обучения.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В классы с углубленным изучением отдельных предметов</w:t>
      </w:r>
      <w:r w:rsidRPr="00725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зачисляются учащиеся на основании заявления родителей (законных представителей).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Преимущественным правом зачисления в класс профильного обучения обладают  следующие категории учащихся: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3.2.1. Победители и призёры муниципальных и региональных олимпиад по предметам профильного обучения, проживающие на тер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ритории, за которой закреплена Школа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Уч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ащиеся, принимающиеся в Школу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перевода из другой образовательной организации, если они получали основное общее или среднее общее образование в классе соответствующего профильного обучения.</w:t>
      </w:r>
    </w:p>
    <w:p w:rsidR="00725763" w:rsidRPr="00725763" w:rsidRDefault="00725763" w:rsidP="007257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Информирование учащихся, их родителей (законных представителей) о сроках, времени, месте подачи заявлений, сроках и процедуре индивидуального отбора у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осуществляется Школой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официальный сайт</w:t>
      </w:r>
      <w:r w:rsidR="005C7B99">
        <w:rPr>
          <w:rFonts w:ascii="Times New Roman" w:eastAsia="Calibri" w:hAnsi="Times New Roman" w:cs="Times New Roman"/>
          <w:sz w:val="28"/>
          <w:szCs w:val="28"/>
        </w:rPr>
        <w:t xml:space="preserve">  гимназии </w:t>
      </w:r>
      <w:r w:rsidRPr="00725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 - телекоммуникационной сети Интернет (далее - сеть Интернет) и информационные стенды не позднее 40 дней до начала индивидуального отбора учащихся. Дополнительное информирование может осуществляться через ученические и родительские собрания, средства массовой информации.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Родители (законные представители) учащихся подают зая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на имя директора Школы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заявлении родителями (законными представителями) учащихся указываются следующие сведения: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(последнее - при наличии) учащегося;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и место рождения учащегося;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(последнее - при наличии) родителей (законных представителей) учащегося;</w:t>
      </w:r>
      <w:proofErr w:type="gramEnd"/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обстоятельства, указанные в части 3.2 настоящих Правил, свидетельствующие о наличии преимущественного права зачисления учащегося в класс профильного обучения (при наличии).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 заявлению прилагаются копия ведомости успеваемости или аттестата об основном общем образовании, личное дело (в случае перевода из другой образовательной организации), а также документы, подтверждающие обстоятельства, свидетельствующие о наличии преимущественного права зачисления учащегося в класс профильного обучения.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учащихся имеют право по своему усмотрению представлять грамоты, дипломы, сертификаты, удостоверения, другие документы, подтверждающие учебные, интеллектуальные, творческие и спортивные достижения (призовые места) учащегося.</w:t>
      </w:r>
      <w:proofErr w:type="gramEnd"/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организации индивидуал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отбора учащихся в Школе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комиссия не менее трех человек из числа руководящих и педагогических работников, а также представителей Отдела образования администрации Шолоховского район</w:t>
      </w:r>
      <w:proofErr w:type="gramStart"/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согласованию), в чью компетенцию входят вопросы участия в индивидуальном отборе учащихся.</w:t>
      </w:r>
    </w:p>
    <w:p w:rsidR="00725763" w:rsidRPr="00725763" w:rsidRDefault="00725763" w:rsidP="00725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для организации индивидуального отбора учащихся в класс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(классы) профильного обучения в обязательном порядке включаются педагогические  работники, осуществляющие </w:t>
      </w:r>
      <w:proofErr w:type="gramStart"/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соответствующим профильным учебным предметам.</w:t>
      </w:r>
      <w:r w:rsidRPr="007257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индивидуальном отборе учащихся в классы углубленного изучения отдельных предметов и в профильные классы   комиссия руководствуется настоящим положением.</w:t>
      </w:r>
    </w:p>
    <w:p w:rsidR="00725763" w:rsidRPr="00725763" w:rsidRDefault="005C7B99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Индивидуальный набор уча</w:t>
      </w:r>
      <w:r w:rsidR="00725763"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Школу</w:t>
      </w:r>
      <w:r w:rsidR="00725763"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проводится: 15-20 августа текущего года.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Информация об итогах индивидуального отбора учащихся доводится до сведения учащихся, их родителей (законных представителей) посредством размещения на официальном сайте в сети Интернет и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стендах Школы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3 дней от даты проведения индивидуального отбора.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При равных результатах индивидуального отбора учащихся учитывается средний балл ведомости успеваемости (или аттестата об основном общем образовании), исчисляемый как среднее арифметическое суммы промежуточных (или итоговых) отметок.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Отказ по результатам индивидуального отбора учащихся в приёме в класс с углубленным изучением отдельных предметов либо профильного обучения не является основанием для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исключения учащихся из Школы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763" w:rsidRPr="00725763" w:rsidRDefault="005C7B99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Индивидуальный отбор уча</w:t>
      </w:r>
      <w:r w:rsidR="00725763"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 классы профильного обучения 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формах: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отбора документов уча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(аттестат об основном общем образовании);</w:t>
      </w:r>
    </w:p>
    <w:p w:rsidR="00725763" w:rsidRPr="00725763" w:rsidRDefault="005C7B99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конкурсных испытаний уча</w:t>
      </w:r>
      <w:r w:rsidR="00725763"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 случае несогласия родителей (законных </w:t>
      </w:r>
      <w:proofErr w:type="gramEnd"/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с результатами конкурсного отбора документов (см. раздел 4 настоящего положения).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3а учащимися профильных классов сохраняется право свободного перехода в классы соответствующего профиля в другие образовательные организации или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классы общеобразовательного учреждения по заявлению родителей (законных представителей), Учащиеся профильных классов, не успевающие по профильным предметам, переводятся в универсальные классы.</w:t>
      </w:r>
    </w:p>
    <w:p w:rsidR="00725763" w:rsidRPr="00725763" w:rsidRDefault="005C7B99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Уча</w:t>
      </w:r>
      <w:r w:rsidR="00725763"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в 10-х профильных классов может быть предоставлено право</w:t>
      </w:r>
      <w:r w:rsidR="0094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763"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профиля обучения в течение учебного года при следующих условиях: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отсутствия академических задолженностей за прошедший период обучения;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–самостоятельной подготовке и сдачи зачетов по ликвидации пробелов в знаниях по предметам вновь выбранного профиля.</w:t>
      </w:r>
    </w:p>
    <w:p w:rsidR="0023058B" w:rsidRDefault="0023058B" w:rsidP="007257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Подача и рассмотрение апелляции.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случае несогласия с решением комиссии по индивидуальному отбору 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роди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(законные представители) уча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имеют право не позднее десяти рабочих дней со дня размещения информации об итогах 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отбора на с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Школы 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Pr="00725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информационных стендах направить апелляцию путем написания письменного заявления в апелляционную комис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сию Школы 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настоящим положением.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Апелляционная комиссия формируется в количестве не менее 4 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из числа работн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Школы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входящих в состав комиссии по индивидуальному отбору в соответствующем году. Состав апелляционной комиссии утверждается приказом директора. 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Апелляция рассматривается не позднее одного рабочего дня со дня ее 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на заседание апелляционной комиссии, на которое приглашаются поступающие и/или их родители (законные представители).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апелляции секретарь комиссии по индивидуальному отбору учащихся в классы профильного обучения направляет в апелляционную комиссию протокол соответствующего заседания комис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по индивидуальному отбору уча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Апелляционная комиссия принимает решение о целесообразности или 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нецелесообразности повторного пров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индивидуального отбора уча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 </w:t>
      </w:r>
      <w:proofErr w:type="gramStart"/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поступающего, родители (законные представители) которого подали апелляцию.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решение утверждается большинством голосов членов </w:t>
      </w:r>
      <w:proofErr w:type="gramStart"/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апелляционной</w:t>
      </w:r>
      <w:proofErr w:type="gramEnd"/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 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апелляционной комиссии подписывается председателем данной 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и доводится в письменной форме до сведения </w:t>
      </w:r>
      <w:proofErr w:type="gramStart"/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подавших</w:t>
      </w:r>
      <w:proofErr w:type="gramEnd"/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апелляцию 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(законных представителей) </w:t>
      </w:r>
      <w:proofErr w:type="gramStart"/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</w:t>
      </w:r>
      <w:proofErr w:type="gramEnd"/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поступающих.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заседании апелляционной комиссии ведется протокол.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Решение апелляционной комиссии о целесообразности </w:t>
      </w:r>
      <w:proofErr w:type="gramStart"/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повторного</w:t>
      </w:r>
      <w:proofErr w:type="gramEnd"/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индивид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уального отбора уча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яв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основанием для участия уча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поступающих в классы профильного обучения, в конкурсных  испытаниях (</w:t>
      </w:r>
      <w:proofErr w:type="gramStart"/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5 настоящего положения). </w:t>
      </w:r>
    </w:p>
    <w:p w:rsidR="0023058B" w:rsidRDefault="0023058B" w:rsidP="007257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763" w:rsidRPr="00725763" w:rsidRDefault="005C7B99" w:rsidP="007257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Индивидуальный отбор уча</w:t>
      </w:r>
      <w:r w:rsidR="00725763" w:rsidRPr="00725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 в классы профильного обучения в форме конкурсных испытаний.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 основании решения апелляционной коми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 Школы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оводится индивидуальный отбор уча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классы профильного обучения в форме конкурсных испытаний по отдельным учебным предм</w:t>
      </w:r>
      <w:r w:rsidR="002305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етам, соответствующего выбору уча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направления. 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Конкурные испытания проводятся в присутствии одного из членов 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апелляционной комиссии в течение трех рабочих дней со дня принятия апелляционной комиссией решения о ц</w:t>
      </w:r>
      <w:r w:rsidR="0023058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елесообразности такого отбора уча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725763" w:rsidRPr="00725763" w:rsidRDefault="0023058B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Уча</w:t>
      </w:r>
      <w:r w:rsidR="00725763"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щимся, не проходившим конкурсные испытания по </w:t>
      </w:r>
      <w:proofErr w:type="gramStart"/>
      <w:r w:rsidR="00725763"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уважительной</w:t>
      </w:r>
      <w:proofErr w:type="gramEnd"/>
      <w:r w:rsidR="00725763"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 (болезнь или иные обстоятельства, подтвержденные документально), 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возможность пройти конкурсные испытания в иное время, но не 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31 августа текущего года. 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Конкурсные испытания по образовательным программам основного 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по профильным предметам проводятся в формах тестирования, собеседования. </w:t>
      </w:r>
    </w:p>
    <w:p w:rsidR="00725763" w:rsidRPr="00725763" w:rsidRDefault="005C7B99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Школа</w:t>
      </w:r>
      <w:r w:rsidR="00725763"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с учетом основной образовательной программы основного общего образования устанавливает: 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предъявляемые </w:t>
      </w:r>
      <w:r w:rsidR="002305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образовательным результатам уча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proofErr w:type="gramStart"/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освоению основной образовательной программы основного общего образования;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оценивания, применяемую при проведении конкурсных испытаний </w:t>
      </w:r>
    </w:p>
    <w:p w:rsidR="00725763" w:rsidRPr="00725763" w:rsidRDefault="0023058B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Школе</w:t>
      </w:r>
      <w:r w:rsidR="00725763"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Формы, порядок проведения конкурсных испытаний,  система оценивания </w:t>
      </w:r>
      <w:r w:rsidR="002305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утверждаются приказом дирек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Школы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размещаются на с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в сети Интернет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информационных стендах, не позднее 40 календарных дней до начала про</w:t>
      </w:r>
      <w:r w:rsidR="002305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цедуры индивидуального отбора уча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725763" w:rsidRPr="00725763" w:rsidRDefault="00725763" w:rsidP="002305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Конкурсные испытания проводятся при наличии письменного согласия 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(законными представителями) несовершеннолетнего </w:t>
      </w:r>
      <w:r w:rsidR="002305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щегося.</w:t>
      </w:r>
    </w:p>
    <w:p w:rsidR="00725763" w:rsidRPr="00725763" w:rsidRDefault="0023058B" w:rsidP="007257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Процедура зачисления уча</w:t>
      </w:r>
      <w:r w:rsidR="00725763" w:rsidRPr="00725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 в классы профильного обучения.</w:t>
      </w:r>
    </w:p>
    <w:p w:rsidR="00725763" w:rsidRPr="00725763" w:rsidRDefault="0023058B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Зачисление уча</w:t>
      </w:r>
      <w:r w:rsidR="00725763"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классы профильного обучения осуществляется по итогам завершения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цедуры индивидуального отбора уча</w:t>
      </w:r>
      <w:r w:rsidR="00725763"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включающей конкурсный отбор документов (рейтинг аттестатов об основном общем образовании), конкурсные 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 поступающих в Школу</w:t>
      </w:r>
      <w:r w:rsidR="00725763"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763" w:rsidRPr="00725763" w:rsidRDefault="0023058B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Зачисление уча</w:t>
      </w:r>
      <w:r w:rsidR="00725763"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осуществляется на основании протокола комиссии по резуль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татам  индивидуального отбора уча</w:t>
      </w:r>
      <w:r w:rsidR="00725763"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 оформляется приказом директ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763"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30 августа текущего года.</w:t>
      </w:r>
    </w:p>
    <w:p w:rsidR="00725763" w:rsidRPr="00725763" w:rsidRDefault="0023058B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 При переводе уча</w:t>
      </w:r>
      <w:r w:rsidR="00725763"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из другой образовательной организации, 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реализующей</w:t>
      </w:r>
      <w:proofErr w:type="gramEnd"/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общеобразовательную программу соответствующего уровня, </w:t>
      </w:r>
    </w:p>
    <w:p w:rsidR="00725763" w:rsidRPr="00725763" w:rsidRDefault="0023058B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25763"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щийся зачисляется в класс профильного обучения в течение учебного года при наличии свободных мест.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33. Информа</w:t>
      </w:r>
      <w:r w:rsidR="0023058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о зачислении доводится до уча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родителей (законных представителей) через размещение на с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</w:t>
      </w:r>
      <w:r w:rsidR="0023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B9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Pr="00725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информационных стендах, ученических и родительских собрания и не позднее 3 дней после зачисления.</w:t>
      </w:r>
    </w:p>
    <w:p w:rsidR="00725763" w:rsidRPr="00725763" w:rsidRDefault="00725763" w:rsidP="00725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D9" w:rsidRDefault="00E75AD9"/>
    <w:sectPr w:rsidR="00E7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54"/>
    <w:rsid w:val="0023058B"/>
    <w:rsid w:val="00303FE3"/>
    <w:rsid w:val="00362973"/>
    <w:rsid w:val="005C7B99"/>
    <w:rsid w:val="00725763"/>
    <w:rsid w:val="00946A33"/>
    <w:rsid w:val="009C07C0"/>
    <w:rsid w:val="00B25B54"/>
    <w:rsid w:val="00C3592A"/>
    <w:rsid w:val="00C451C8"/>
    <w:rsid w:val="00E7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62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62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B9C1-893D-4D36-B206-5294A85D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</cp:lastModifiedBy>
  <cp:revision>13</cp:revision>
  <dcterms:created xsi:type="dcterms:W3CDTF">2014-04-28T10:38:00Z</dcterms:created>
  <dcterms:modified xsi:type="dcterms:W3CDTF">2014-12-04T03:53:00Z</dcterms:modified>
</cp:coreProperties>
</file>